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C4" w:rsidRPr="00F35DC4" w:rsidRDefault="00F35DC4" w:rsidP="00F35DC4">
      <w:pPr>
        <w:widowControl/>
        <w:shd w:val="clear" w:color="auto" w:fill="FFFFFF"/>
        <w:jc w:val="center"/>
        <w:rPr>
          <w:rFonts w:ascii="宋体" w:eastAsia="宋体" w:hAnsi="宋体" w:cs="宋体"/>
          <w:kern w:val="0"/>
          <w:sz w:val="24"/>
          <w:szCs w:val="24"/>
        </w:rPr>
      </w:pPr>
      <w:r w:rsidRPr="00F35DC4">
        <w:rPr>
          <w:rFonts w:ascii="黑体" w:eastAsia="黑体" w:hAnsi="宋体" w:cs="宋体" w:hint="eastAsia"/>
          <w:kern w:val="0"/>
          <w:sz w:val="36"/>
          <w:szCs w:val="36"/>
        </w:rPr>
        <w:t>河北省高等教育教学改革研究项目管理办法</w:t>
      </w:r>
    </w:p>
    <w:p w:rsidR="00F35DC4" w:rsidRPr="00F35DC4" w:rsidRDefault="00F35DC4" w:rsidP="00F35DC4">
      <w:pPr>
        <w:widowControl/>
        <w:shd w:val="clear" w:color="auto" w:fill="FFFFFF"/>
        <w:jc w:val="center"/>
        <w:rPr>
          <w:rFonts w:ascii="宋体" w:eastAsia="宋体" w:hAnsi="宋体" w:cs="宋体"/>
          <w:kern w:val="0"/>
          <w:sz w:val="24"/>
          <w:szCs w:val="24"/>
        </w:rPr>
      </w:pPr>
      <w:r w:rsidRPr="00F35DC4">
        <w:rPr>
          <w:rFonts w:ascii="Times New Roman" w:eastAsia="楷体_GB2312" w:hAnsi="Times New Roman" w:cs="Times New Roman" w:hint="eastAsia"/>
          <w:kern w:val="0"/>
          <w:sz w:val="36"/>
          <w:szCs w:val="36"/>
        </w:rPr>
        <w:t>（试行）</w:t>
      </w:r>
    </w:p>
    <w:p w:rsidR="00F35DC4" w:rsidRPr="00F35DC4" w:rsidRDefault="00F35DC4" w:rsidP="00F35DC4">
      <w:pPr>
        <w:widowControl/>
        <w:shd w:val="clear" w:color="auto" w:fill="FFFFFF"/>
        <w:spacing w:after="120"/>
        <w:jc w:val="center"/>
        <w:rPr>
          <w:rFonts w:ascii="Arial" w:eastAsia="宋体" w:hAnsi="Arial" w:cs="Arial"/>
          <w:kern w:val="0"/>
          <w:sz w:val="20"/>
          <w:szCs w:val="20"/>
        </w:rPr>
      </w:pPr>
      <w:r w:rsidRPr="00F35DC4">
        <w:rPr>
          <w:rFonts w:ascii="黑体" w:eastAsia="黑体" w:hAnsi="’Times New Roman’" w:cs="Arial" w:hint="eastAsia"/>
          <w:bCs/>
          <w:kern w:val="0"/>
          <w:sz w:val="32"/>
          <w:szCs w:val="24"/>
        </w:rPr>
        <w:t>一、总 则</w:t>
      </w:r>
    </w:p>
    <w:p w:rsidR="00F35DC4" w:rsidRPr="00F35DC4" w:rsidRDefault="00F35DC4" w:rsidP="00F35DC4">
      <w:pPr>
        <w:widowControl/>
        <w:shd w:val="clear" w:color="auto" w:fill="FFFFFF"/>
        <w:tabs>
          <w:tab w:val="left" w:pos="147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第一条</w:t>
      </w:r>
      <w:r w:rsidRPr="00F35DC4">
        <w:rPr>
          <w:rFonts w:ascii="仿宋_GB2312" w:eastAsia="仿宋_GB2312" w:hAnsi="Times New Roman" w:cs="Times New Roman" w:hint="eastAsia"/>
          <w:bCs/>
          <w:kern w:val="0"/>
          <w:sz w:val="32"/>
          <w:szCs w:val="32"/>
        </w:rPr>
        <w:t xml:space="preserve">  为了加强对高等教育教学改革研究项目的管理，进一步推动我省高等教育教学改革与建设，提高教学水平和人才培养质量，特制定本办法。</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第二条</w:t>
      </w:r>
      <w:r w:rsidRPr="00F35DC4">
        <w:rPr>
          <w:rFonts w:ascii="Times New Roman" w:eastAsia="仿宋_GB2312" w:hAnsi="Times New Roman" w:cs="Times New Roman" w:hint="eastAsia"/>
          <w:bCs/>
          <w:kern w:val="0"/>
          <w:sz w:val="32"/>
          <w:szCs w:val="32"/>
        </w:rPr>
        <w:t xml:space="preserve">  </w:t>
      </w:r>
      <w:r w:rsidRPr="00F35DC4">
        <w:rPr>
          <w:rFonts w:ascii="Times New Roman" w:eastAsia="仿宋_GB2312" w:hAnsi="Times New Roman" w:cs="Times New Roman" w:hint="eastAsia"/>
          <w:bCs/>
          <w:kern w:val="0"/>
          <w:sz w:val="32"/>
          <w:szCs w:val="32"/>
        </w:rPr>
        <w:t>河北省高等教育教学改革研究项目是指河北省教育主管部门在构建全省高等教育质量保障体系过程中批准立项的教学改革项目。它是促进高等教育科学发展，深化高校人才培养模式、课程体系、教学内容、教学方法、教学手段改革，全面提高教学质量而实施的一项教学常规管理制度，是全省高校教学质量外部保障体系的有机组成部分。</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第三条</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kern w:val="0"/>
          <w:sz w:val="32"/>
          <w:szCs w:val="32"/>
        </w:rPr>
        <w:t>省教育厅对全省高等教育教学改革研究项目进行综合管理并负责组织实施。</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第四条</w:t>
      </w:r>
      <w:r w:rsidRPr="00F35DC4">
        <w:rPr>
          <w:rFonts w:ascii="仿宋_GB2312" w:eastAsia="仿宋_GB2312" w:hAnsi="Times New Roman" w:cs="Times New Roman" w:hint="eastAsia"/>
          <w:kern w:val="0"/>
          <w:sz w:val="32"/>
          <w:szCs w:val="32"/>
        </w:rPr>
        <w:t xml:space="preserve">  高等学校要把教学改革研究纳入本校教学工作整体规划，把教学改革研究项目的组织、指导、管理工作纳入本校教学科研日常工作，为教学改革创造良好的条件，并对教学改革成绩突出的人员予以表彰奖励。</w:t>
      </w:r>
    </w:p>
    <w:p w:rsidR="00F35DC4" w:rsidRPr="00F35DC4" w:rsidRDefault="00F35DC4" w:rsidP="00F35DC4">
      <w:pPr>
        <w:widowControl/>
        <w:shd w:val="clear" w:color="auto" w:fill="FFFFFF"/>
        <w:spacing w:line="600" w:lineRule="exact"/>
        <w:jc w:val="center"/>
        <w:rPr>
          <w:rFonts w:ascii="Arial" w:eastAsia="宋体" w:hAnsi="Arial" w:cs="Arial"/>
          <w:kern w:val="0"/>
          <w:sz w:val="20"/>
          <w:szCs w:val="20"/>
        </w:rPr>
      </w:pPr>
      <w:r w:rsidRPr="00F35DC4">
        <w:rPr>
          <w:rFonts w:ascii="黑体" w:eastAsia="黑体" w:hAnsi="’Times New Roman’" w:cs="Arial" w:hint="eastAsia"/>
          <w:bCs/>
          <w:kern w:val="0"/>
          <w:sz w:val="32"/>
          <w:szCs w:val="24"/>
        </w:rPr>
        <w:t>二 、申报与立项</w:t>
      </w:r>
    </w:p>
    <w:p w:rsidR="00F35DC4" w:rsidRPr="00F35DC4" w:rsidRDefault="00F35DC4" w:rsidP="00F35DC4">
      <w:pPr>
        <w:widowControl/>
        <w:shd w:val="clear" w:color="auto" w:fill="FFFFFF"/>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第五条</w:t>
      </w:r>
      <w:r w:rsidRPr="00F35DC4">
        <w:rPr>
          <w:rFonts w:ascii="仿宋_GB2312" w:eastAsia="仿宋_GB2312" w:hAnsi="Times New Roman" w:cs="Times New Roman" w:hint="eastAsia"/>
          <w:kern w:val="0"/>
          <w:sz w:val="32"/>
          <w:szCs w:val="32"/>
        </w:rPr>
        <w:t xml:space="preserve">  教学改革研究项目主要范围是高等教育办学思想的研究，各专业的人才培养模式、课程体系、教学内容、教学方法、教学手段改革以及教学管理改革的研究与实践等。</w:t>
      </w:r>
      <w:r w:rsidRPr="00F35DC4">
        <w:rPr>
          <w:rFonts w:ascii="仿宋_GB2312" w:eastAsia="仿宋_GB2312" w:hAnsi="Times New Roman" w:cs="Times New Roman" w:hint="eastAsia"/>
          <w:kern w:val="0"/>
          <w:sz w:val="32"/>
          <w:szCs w:val="32"/>
        </w:rPr>
        <w:lastRenderedPageBreak/>
        <w:t>项目</w:t>
      </w:r>
      <w:proofErr w:type="gramStart"/>
      <w:r w:rsidRPr="00F35DC4">
        <w:rPr>
          <w:rFonts w:ascii="仿宋_GB2312" w:eastAsia="仿宋_GB2312" w:hAnsi="Times New Roman" w:cs="Times New Roman" w:hint="eastAsia"/>
          <w:kern w:val="0"/>
          <w:sz w:val="32"/>
          <w:szCs w:val="32"/>
        </w:rPr>
        <w:t>分重大</w:t>
      </w:r>
      <w:proofErr w:type="gramEnd"/>
      <w:r w:rsidRPr="00F35DC4">
        <w:rPr>
          <w:rFonts w:ascii="仿宋_GB2312" w:eastAsia="仿宋_GB2312" w:hAnsi="Times New Roman" w:cs="Times New Roman" w:hint="eastAsia"/>
          <w:kern w:val="0"/>
          <w:sz w:val="32"/>
          <w:szCs w:val="32"/>
        </w:rPr>
        <w:t>项目、重点项目、支持项目、指导项目四类。其中，重大项目和重点项目是适应时代要求，具有领先理念，采用现代科研手段，在培养创新人才方面影响面广，推广价值大，社会效益好，有一定深度和难度的攻关研究项目。</w:t>
      </w:r>
    </w:p>
    <w:p w:rsidR="00F35DC4" w:rsidRPr="00F35DC4" w:rsidRDefault="00F35DC4" w:rsidP="00F35DC4">
      <w:pPr>
        <w:widowControl/>
        <w:shd w:val="clear" w:color="auto" w:fill="FFFFFF"/>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第六条 </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kern w:val="0"/>
          <w:sz w:val="32"/>
          <w:szCs w:val="32"/>
        </w:rPr>
        <w:t>教学改革研究项目每2年申报一次，申报时间一般在当年四月份。自教学改革研究项目指南发布之日起受理各高校的申报，受理期限为一个月。高校申报立项项目时，应确保教学第一线教师申报的课题比例占申报额的60%以上。</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第七条</w:t>
      </w:r>
      <w:r w:rsidRPr="00F35DC4">
        <w:rPr>
          <w:rFonts w:ascii="仿宋_GB2312" w:eastAsia="仿宋_GB2312" w:hAnsi="Times New Roman" w:cs="Times New Roman" w:hint="eastAsia"/>
          <w:kern w:val="0"/>
          <w:sz w:val="32"/>
          <w:szCs w:val="32"/>
        </w:rPr>
        <w:t xml:space="preserve">  </w:t>
      </w:r>
      <w:proofErr w:type="gramStart"/>
      <w:r w:rsidRPr="00F35DC4">
        <w:rPr>
          <w:rFonts w:ascii="仿宋_GB2312" w:eastAsia="仿宋_GB2312" w:hAnsi="Times New Roman" w:cs="Times New Roman" w:hint="eastAsia"/>
          <w:kern w:val="0"/>
          <w:sz w:val="32"/>
          <w:szCs w:val="32"/>
        </w:rPr>
        <w:t>省教学</w:t>
      </w:r>
      <w:proofErr w:type="gramEnd"/>
      <w:r w:rsidRPr="00F35DC4">
        <w:rPr>
          <w:rFonts w:ascii="仿宋_GB2312" w:eastAsia="仿宋_GB2312" w:hAnsi="Times New Roman" w:cs="Times New Roman" w:hint="eastAsia"/>
          <w:kern w:val="0"/>
          <w:sz w:val="32"/>
          <w:szCs w:val="32"/>
        </w:rPr>
        <w:t>改革研究项目在学校教改项目基础上择优建设。申请立项的教学改革研究项目一般应具备下列条件：</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仿宋_GB2312" w:eastAsia="仿宋_GB2312" w:hAnsi="Times New Roman" w:cs="Times New Roman" w:hint="eastAsia"/>
          <w:kern w:val="0"/>
          <w:sz w:val="32"/>
          <w:szCs w:val="32"/>
        </w:rPr>
        <w:t>1.对河北省高等教育改革与发展具有一定的理论指导意义和实践运用价值；</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仿宋_GB2312" w:eastAsia="仿宋_GB2312" w:hAnsi="Times New Roman" w:cs="Times New Roman" w:hint="eastAsia"/>
          <w:kern w:val="0"/>
          <w:sz w:val="32"/>
          <w:szCs w:val="32"/>
        </w:rPr>
        <w:t>2.具有一定的学术价值，对深化教学改革提高教育质量，具有较大的作用；</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仿宋_GB2312" w:eastAsia="仿宋_GB2312" w:hAnsi="Times New Roman" w:cs="Times New Roman" w:hint="eastAsia"/>
          <w:kern w:val="0"/>
          <w:sz w:val="32"/>
          <w:szCs w:val="32"/>
        </w:rPr>
        <w:t>3.能为教育行政部门决策提供理论依据和科学论证；</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仿宋_GB2312" w:eastAsia="仿宋_GB2312" w:hAnsi="Times New Roman" w:cs="Times New Roman" w:hint="eastAsia"/>
          <w:kern w:val="0"/>
          <w:sz w:val="32"/>
          <w:szCs w:val="32"/>
        </w:rPr>
        <w:t>4.能取得较好的预期效益，研究成果具有实际应用、推广价值；</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仿宋_GB2312" w:eastAsia="仿宋_GB2312" w:hAnsi="Times New Roman" w:cs="Times New Roman" w:hint="eastAsia"/>
          <w:kern w:val="0"/>
          <w:sz w:val="32"/>
          <w:szCs w:val="32"/>
        </w:rPr>
        <w:t>5.项目论证充分，目标明确，研究计划可行，研究方法科学，经费预算、人员组成合理，具备按计划完成研究任务的各项基本条件；</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仿宋_GB2312" w:eastAsia="仿宋_GB2312" w:hAnsi="Times New Roman" w:cs="Times New Roman" w:hint="eastAsia"/>
          <w:kern w:val="0"/>
          <w:sz w:val="32"/>
          <w:szCs w:val="32"/>
        </w:rPr>
        <w:lastRenderedPageBreak/>
        <w:t>6.为了体现教学改革项目的应用性特点，发挥项目对促进教学改革、提高教学质量的实际作用，研究时间一般应在一年以上。</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Times New Roman" w:eastAsia="仿宋_GB2312" w:hAnsi="Times New Roman" w:cs="Times New Roman" w:hint="eastAsia"/>
          <w:kern w:val="0"/>
          <w:sz w:val="32"/>
          <w:szCs w:val="32"/>
        </w:rPr>
        <w:t>研究时间一般从批准立项的年份开始起算。</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第八条</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kern w:val="0"/>
          <w:sz w:val="32"/>
          <w:szCs w:val="32"/>
        </w:rPr>
        <w:t>为了保证项目的水平和质量，申请人一般应是承担过校级以上项目、具有副高以上职称的专业技术人员。其他人员须有两名相关专业副高职称以上人员推荐，推荐</w:t>
      </w:r>
      <w:proofErr w:type="gramStart"/>
      <w:r w:rsidRPr="00F35DC4">
        <w:rPr>
          <w:rFonts w:ascii="仿宋_GB2312" w:eastAsia="仿宋_GB2312" w:hAnsi="Times New Roman" w:cs="Times New Roman" w:hint="eastAsia"/>
          <w:kern w:val="0"/>
          <w:sz w:val="32"/>
          <w:szCs w:val="32"/>
        </w:rPr>
        <w:t>函包括</w:t>
      </w:r>
      <w:proofErr w:type="gramEnd"/>
      <w:r w:rsidRPr="00F35DC4">
        <w:rPr>
          <w:rFonts w:ascii="仿宋_GB2312" w:eastAsia="仿宋_GB2312" w:hAnsi="Times New Roman" w:cs="Times New Roman" w:hint="eastAsia"/>
          <w:kern w:val="0"/>
          <w:sz w:val="32"/>
          <w:szCs w:val="32"/>
        </w:rPr>
        <w:t>课题的选题价值、队伍情况、研究基础、条件保障、成果预测等内容。教学改革研究项目实行项目主持人负责制，主持人仅限一人，参研人员一般在6人以内（含主持人）。</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Times New Roman" w:eastAsia="仿宋_GB2312" w:hAnsi="Times New Roman" w:cs="Times New Roman" w:hint="eastAsia"/>
          <w:kern w:val="0"/>
          <w:sz w:val="32"/>
          <w:szCs w:val="32"/>
        </w:rPr>
        <w:t>承担有教学改革研究项目的，其承担的教改项目</w:t>
      </w:r>
      <w:proofErr w:type="gramStart"/>
      <w:r w:rsidRPr="00F35DC4">
        <w:rPr>
          <w:rFonts w:ascii="Times New Roman" w:eastAsia="仿宋_GB2312" w:hAnsi="Times New Roman" w:cs="Times New Roman" w:hint="eastAsia"/>
          <w:kern w:val="0"/>
          <w:sz w:val="32"/>
          <w:szCs w:val="32"/>
        </w:rPr>
        <w:t>完成结项后</w:t>
      </w:r>
      <w:proofErr w:type="gramEnd"/>
      <w:r w:rsidRPr="00F35DC4">
        <w:rPr>
          <w:rFonts w:ascii="Times New Roman" w:eastAsia="仿宋_GB2312" w:hAnsi="Times New Roman" w:cs="Times New Roman" w:hint="eastAsia"/>
          <w:kern w:val="0"/>
          <w:sz w:val="32"/>
          <w:szCs w:val="32"/>
        </w:rPr>
        <w:t>，方可申报下一轮次的项目。项目主持人不得同时申请两个及两个以上项目。</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第九条 </w:t>
      </w:r>
      <w:r w:rsidRPr="00F35DC4">
        <w:rPr>
          <w:rFonts w:ascii="Times New Roman" w:eastAsia="仿宋_GB2312" w:hAnsi="Times New Roman" w:cs="Times New Roman" w:hint="eastAsia"/>
          <w:kern w:val="0"/>
          <w:sz w:val="32"/>
          <w:szCs w:val="32"/>
        </w:rPr>
        <w:t xml:space="preserve"> </w:t>
      </w:r>
      <w:r w:rsidRPr="00F35DC4">
        <w:rPr>
          <w:rFonts w:ascii="Times New Roman" w:eastAsia="仿宋_GB2312" w:hAnsi="Times New Roman" w:cs="Times New Roman" w:hint="eastAsia"/>
          <w:kern w:val="0"/>
          <w:sz w:val="32"/>
          <w:szCs w:val="32"/>
        </w:rPr>
        <w:t>各高等学校根据教改项目的性质、目标和本校的实际，对申报项目通过科学、合理的组织方式和初评程序进行初审，确保推荐质量，并按照规定的要求上报省教育厅。</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第十条</w:t>
      </w:r>
      <w:r w:rsidRPr="00F35DC4">
        <w:rPr>
          <w:rFonts w:ascii="仿宋_GB2312" w:eastAsia="仿宋_GB2312" w:hAnsi="Times New Roman" w:cs="Times New Roman" w:hint="eastAsia"/>
          <w:kern w:val="0"/>
          <w:sz w:val="32"/>
          <w:szCs w:val="32"/>
        </w:rPr>
        <w:t xml:space="preserve">  省教育厅聘请省内高等教育学科及其他相关专业学科的专家，对各类项目分组评审，初选出立项项目并提出立项意见。</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第十一条 </w:t>
      </w:r>
      <w:r w:rsidRPr="00F35DC4">
        <w:rPr>
          <w:rFonts w:ascii="Times New Roman" w:eastAsia="仿宋_GB2312" w:hAnsi="Times New Roman" w:cs="Times New Roman" w:hint="eastAsia"/>
          <w:kern w:val="0"/>
          <w:sz w:val="32"/>
          <w:szCs w:val="32"/>
        </w:rPr>
        <w:t xml:space="preserve"> </w:t>
      </w:r>
      <w:r w:rsidRPr="00F35DC4">
        <w:rPr>
          <w:rFonts w:ascii="Times New Roman" w:eastAsia="仿宋_GB2312" w:hAnsi="Times New Roman" w:cs="Times New Roman" w:hint="eastAsia"/>
          <w:kern w:val="0"/>
          <w:sz w:val="32"/>
          <w:szCs w:val="32"/>
        </w:rPr>
        <w:t>省教育厅根据专家评审结果，形成立项意见和研究经费分配方案，报厅领导审批并公示后公布立项项目。</w:t>
      </w:r>
    </w:p>
    <w:p w:rsidR="00F35DC4" w:rsidRPr="00F35DC4" w:rsidRDefault="00F35DC4" w:rsidP="00F35DC4">
      <w:pPr>
        <w:widowControl/>
        <w:shd w:val="clear" w:color="auto" w:fill="FFFFFF"/>
        <w:spacing w:line="600" w:lineRule="exact"/>
        <w:jc w:val="center"/>
        <w:rPr>
          <w:rFonts w:ascii="Arial" w:eastAsia="宋体" w:hAnsi="Arial" w:cs="Arial"/>
          <w:kern w:val="0"/>
          <w:sz w:val="20"/>
          <w:szCs w:val="20"/>
        </w:rPr>
      </w:pPr>
      <w:r w:rsidRPr="00F35DC4">
        <w:rPr>
          <w:rFonts w:ascii="黑体" w:eastAsia="黑体" w:hAnsi="’Times New Roman’" w:cs="Arial" w:hint="eastAsia"/>
          <w:bCs/>
          <w:kern w:val="0"/>
          <w:sz w:val="32"/>
          <w:szCs w:val="24"/>
        </w:rPr>
        <w:t>三、过程管理</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lastRenderedPageBreak/>
        <w:t>第十二条</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kern w:val="0"/>
          <w:sz w:val="32"/>
          <w:szCs w:val="32"/>
        </w:rPr>
        <w:t>省教育厅高教处是全省高等教育教学改革研究项目的管理部门，负责教学改革研究项目的日常管理工作。各高等学校应明确具体管理部门并配备专职人员。</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第十三条</w:t>
      </w:r>
      <w:r w:rsidRPr="00F35DC4">
        <w:rPr>
          <w:rFonts w:ascii="仿宋_GB2312" w:eastAsia="仿宋_GB2312" w:hAnsi="Times New Roman" w:cs="Times New Roman" w:hint="eastAsia"/>
          <w:kern w:val="0"/>
          <w:sz w:val="32"/>
          <w:szCs w:val="32"/>
        </w:rPr>
        <w:t xml:space="preserve">  </w:t>
      </w:r>
      <w:r w:rsidRPr="00F35DC4">
        <w:rPr>
          <w:rFonts w:ascii="仿宋_GB2312" w:eastAsia="仿宋_GB2312" w:hAnsi="Times New Roman" w:cs="Times New Roman" w:hint="eastAsia"/>
          <w:color w:val="000000"/>
          <w:kern w:val="0"/>
          <w:sz w:val="32"/>
          <w:szCs w:val="32"/>
        </w:rPr>
        <w:t>实行资助项目开题报告制度。填报《</w:t>
      </w:r>
      <w:r w:rsidRPr="00F35DC4">
        <w:rPr>
          <w:rFonts w:ascii="仿宋_GB2312" w:eastAsia="仿宋_GB2312" w:hAnsi="Times New Roman" w:cs="Times New Roman" w:hint="eastAsia"/>
          <w:kern w:val="0"/>
          <w:sz w:val="32"/>
          <w:szCs w:val="32"/>
        </w:rPr>
        <w:t>河北省高等教育教学改革项目</w:t>
      </w:r>
      <w:r w:rsidRPr="00F35DC4">
        <w:rPr>
          <w:rFonts w:ascii="仿宋_GB2312" w:eastAsia="仿宋_GB2312" w:hAnsi="Times New Roman" w:cs="Times New Roman" w:hint="eastAsia"/>
          <w:color w:val="000000"/>
          <w:kern w:val="0"/>
          <w:sz w:val="32"/>
          <w:szCs w:val="32"/>
        </w:rPr>
        <w:t>开题报告书》，主要就项目研究的目标、思路、内容与方法以及研究计划等进行报告。具体操作办法授权学校项目管理部门制定。</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Times New Roman" w:eastAsia="仿宋_GB2312" w:hAnsi="Times New Roman" w:cs="Times New Roman" w:hint="eastAsia"/>
          <w:color w:val="000000"/>
          <w:kern w:val="0"/>
          <w:sz w:val="32"/>
          <w:szCs w:val="32"/>
        </w:rPr>
        <w:t>自筹项目可参照执行。</w:t>
      </w:r>
    </w:p>
    <w:p w:rsidR="00F35DC4" w:rsidRPr="00F35DC4" w:rsidRDefault="00F35DC4" w:rsidP="00F35DC4">
      <w:pPr>
        <w:widowControl/>
        <w:shd w:val="clear" w:color="auto" w:fill="FFFFFF"/>
        <w:spacing w:after="120" w:line="600" w:lineRule="exact"/>
        <w:ind w:firstLine="540"/>
        <w:jc w:val="left"/>
        <w:rPr>
          <w:rFonts w:ascii="Arial" w:eastAsia="宋体" w:hAnsi="Arial" w:cs="Arial"/>
          <w:kern w:val="0"/>
          <w:sz w:val="20"/>
          <w:szCs w:val="20"/>
        </w:rPr>
      </w:pPr>
      <w:r w:rsidRPr="00F35DC4">
        <w:rPr>
          <w:rFonts w:ascii="黑体" w:eastAsia="黑体" w:hAnsi="’Times New Roman’" w:cs="Arial" w:hint="eastAsia"/>
          <w:bCs/>
          <w:kern w:val="0"/>
          <w:sz w:val="32"/>
          <w:szCs w:val="32"/>
        </w:rPr>
        <w:t>第十四条</w:t>
      </w:r>
      <w:r w:rsidRPr="00F35DC4">
        <w:rPr>
          <w:rFonts w:ascii="仿宋_GB2312" w:eastAsia="仿宋_GB2312" w:hAnsi="Times New Roman" w:cs="Times New Roman" w:hint="eastAsia"/>
          <w:kern w:val="0"/>
          <w:sz w:val="32"/>
          <w:szCs w:val="32"/>
        </w:rPr>
        <w:t xml:space="preserve">  建立项目中期报告制度。自获准立项之日起、满一年时，课题主持人应向学校项目管理部门提交年度研究报告，并填写《河北省高等教育教学改革研究项目中期报告书》，其内容可作为项目经费使用、</w:t>
      </w:r>
      <w:proofErr w:type="gramStart"/>
      <w:r w:rsidRPr="00F35DC4">
        <w:rPr>
          <w:rFonts w:ascii="仿宋_GB2312" w:eastAsia="仿宋_GB2312" w:hAnsi="Times New Roman" w:cs="Times New Roman" w:hint="eastAsia"/>
          <w:kern w:val="0"/>
          <w:sz w:val="32"/>
          <w:szCs w:val="32"/>
        </w:rPr>
        <w:t>项目结项鉴定</w:t>
      </w:r>
      <w:proofErr w:type="gramEnd"/>
      <w:r w:rsidRPr="00F35DC4">
        <w:rPr>
          <w:rFonts w:ascii="仿宋_GB2312" w:eastAsia="仿宋_GB2312" w:hAnsi="Times New Roman" w:cs="Times New Roman" w:hint="eastAsia"/>
          <w:kern w:val="0"/>
          <w:sz w:val="32"/>
          <w:szCs w:val="32"/>
        </w:rPr>
        <w:t>的依据之一。</w:t>
      </w:r>
    </w:p>
    <w:p w:rsidR="00F35DC4" w:rsidRPr="00F35DC4" w:rsidRDefault="00F35DC4" w:rsidP="00F35DC4">
      <w:pPr>
        <w:widowControl/>
        <w:shd w:val="clear" w:color="auto" w:fill="FFFFFF"/>
        <w:spacing w:line="600" w:lineRule="exact"/>
        <w:ind w:firstLine="540"/>
        <w:jc w:val="left"/>
        <w:rPr>
          <w:rFonts w:ascii="Arial" w:eastAsia="宋体" w:hAnsi="Arial" w:cs="Arial"/>
          <w:kern w:val="0"/>
          <w:sz w:val="20"/>
          <w:szCs w:val="20"/>
        </w:rPr>
      </w:pPr>
      <w:r w:rsidRPr="00F35DC4">
        <w:rPr>
          <w:rFonts w:ascii="Times New Roman" w:eastAsia="仿宋_GB2312" w:hAnsi="Times New Roman" w:cs="Times New Roman" w:hint="eastAsia"/>
          <w:kern w:val="0"/>
          <w:sz w:val="32"/>
          <w:szCs w:val="32"/>
        </w:rPr>
        <w:t>各校应将实施项目中期报告制度作为帮助和督促项目组实施研究计划、安排经费、完成研究任务、达到研究目标的主要措施。</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第十五条</w:t>
      </w:r>
      <w:r w:rsidRPr="00F35DC4">
        <w:rPr>
          <w:rFonts w:ascii="仿宋_GB2312" w:eastAsia="仿宋_GB2312" w:hAnsi="Times New Roman" w:cs="Times New Roman" w:hint="eastAsia"/>
          <w:kern w:val="0"/>
          <w:sz w:val="32"/>
          <w:szCs w:val="32"/>
        </w:rPr>
        <w:t xml:space="preserve">  项目实施过程中，高校要加强对项目的管理、指导和督促检查。必要时，项目管理部门可对项目进展情况进行抽查。抽查的主要内容包括：研究进度，项目组成员参加研究的情况，已经取得的阶段性成果、经费使用情况等。</w:t>
      </w:r>
    </w:p>
    <w:p w:rsidR="00F35DC4" w:rsidRPr="00F35DC4" w:rsidRDefault="00F35DC4" w:rsidP="00F35DC4">
      <w:pPr>
        <w:widowControl/>
        <w:shd w:val="clear" w:color="auto" w:fill="FFFFFF"/>
        <w:tabs>
          <w:tab w:val="left" w:pos="126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第十六条  </w:t>
      </w:r>
      <w:r w:rsidRPr="00F35DC4">
        <w:rPr>
          <w:rFonts w:ascii="仿宋_GB2312" w:eastAsia="仿宋_GB2312" w:hAnsi="Times New Roman" w:cs="Times New Roman" w:hint="eastAsia"/>
          <w:bCs/>
          <w:kern w:val="0"/>
          <w:sz w:val="32"/>
          <w:szCs w:val="32"/>
        </w:rPr>
        <w:t>项目</w:t>
      </w:r>
      <w:r w:rsidRPr="00F35DC4">
        <w:rPr>
          <w:rFonts w:ascii="仿宋_GB2312" w:eastAsia="仿宋_GB2312" w:hAnsi="Times New Roman" w:cs="Times New Roman" w:hint="eastAsia"/>
          <w:kern w:val="0"/>
          <w:sz w:val="32"/>
          <w:szCs w:val="32"/>
        </w:rPr>
        <w:t>进行中需对研究计划、主要人员作重大调整、变更或有其它重大变化的，由项目主持人提出申请，并填写《河北省高等教育教学改革研究项目调整申报表》，</w:t>
      </w:r>
      <w:r w:rsidRPr="00F35DC4">
        <w:rPr>
          <w:rFonts w:ascii="仿宋_GB2312" w:eastAsia="仿宋_GB2312" w:hAnsi="Times New Roman" w:cs="Times New Roman" w:hint="eastAsia"/>
          <w:kern w:val="0"/>
          <w:sz w:val="32"/>
          <w:szCs w:val="32"/>
        </w:rPr>
        <w:lastRenderedPageBreak/>
        <w:t>所在单位签署明确意见后，报省教育厅高教处批准。项目主持人不能履行研究职责的，所在高校应采取措施保证研究工作继续进行，并将有关情况及</w:t>
      </w:r>
      <w:proofErr w:type="gramStart"/>
      <w:r w:rsidRPr="00F35DC4">
        <w:rPr>
          <w:rFonts w:ascii="仿宋_GB2312" w:eastAsia="仿宋_GB2312" w:hAnsi="Times New Roman" w:cs="Times New Roman" w:hint="eastAsia"/>
          <w:kern w:val="0"/>
          <w:sz w:val="32"/>
          <w:szCs w:val="32"/>
        </w:rPr>
        <w:t>时报省</w:t>
      </w:r>
      <w:proofErr w:type="gramEnd"/>
      <w:r w:rsidRPr="00F35DC4">
        <w:rPr>
          <w:rFonts w:ascii="仿宋_GB2312" w:eastAsia="仿宋_GB2312" w:hAnsi="Times New Roman" w:cs="Times New Roman" w:hint="eastAsia"/>
          <w:kern w:val="0"/>
          <w:sz w:val="32"/>
          <w:szCs w:val="32"/>
        </w:rPr>
        <w:t>教育厅高教处。</w:t>
      </w:r>
    </w:p>
    <w:p w:rsidR="00F35DC4" w:rsidRPr="00F35DC4" w:rsidRDefault="00F35DC4" w:rsidP="00F35DC4">
      <w:pPr>
        <w:widowControl/>
        <w:shd w:val="clear" w:color="auto" w:fill="FFFFFF"/>
        <w:tabs>
          <w:tab w:val="left" w:pos="126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Times New Roman" w:eastAsia="仿宋_GB2312" w:hAnsi="Times New Roman" w:cs="Times New Roman" w:hint="eastAsia"/>
          <w:kern w:val="0"/>
          <w:sz w:val="32"/>
          <w:szCs w:val="32"/>
        </w:rPr>
        <w:t>项目建设周期一般为两年。特殊情况经教育厅审核同意后可适当延长，原则上不超过</w:t>
      </w:r>
      <w:r w:rsidRPr="00F35DC4">
        <w:rPr>
          <w:rFonts w:ascii="Times New Roman" w:eastAsia="仿宋_GB2312" w:hAnsi="Times New Roman" w:cs="Times New Roman" w:hint="eastAsia"/>
          <w:kern w:val="0"/>
          <w:sz w:val="32"/>
          <w:szCs w:val="32"/>
        </w:rPr>
        <w:t>3</w:t>
      </w:r>
      <w:r w:rsidRPr="00F35DC4">
        <w:rPr>
          <w:rFonts w:ascii="Times New Roman" w:eastAsia="仿宋_GB2312" w:hAnsi="Times New Roman" w:cs="Times New Roman" w:hint="eastAsia"/>
          <w:kern w:val="0"/>
          <w:sz w:val="32"/>
          <w:szCs w:val="32"/>
        </w:rPr>
        <w:t>年。重点项目和一般项目教育厅给予经费资助，学校至少按</w:t>
      </w:r>
      <w:r w:rsidRPr="00F35DC4">
        <w:rPr>
          <w:rFonts w:ascii="Times New Roman" w:eastAsia="仿宋_GB2312" w:hAnsi="Times New Roman" w:cs="Times New Roman" w:hint="eastAsia"/>
          <w:kern w:val="0"/>
          <w:sz w:val="32"/>
          <w:szCs w:val="32"/>
        </w:rPr>
        <w:t>1</w:t>
      </w:r>
      <w:r w:rsidRPr="00F35DC4">
        <w:rPr>
          <w:rFonts w:ascii="Times New Roman" w:eastAsia="仿宋_GB2312" w:hAnsi="Times New Roman" w:cs="Times New Roman" w:hint="eastAsia"/>
          <w:kern w:val="0"/>
          <w:sz w:val="32"/>
          <w:szCs w:val="32"/>
        </w:rPr>
        <w:t>∶</w:t>
      </w:r>
      <w:r w:rsidRPr="00F35DC4">
        <w:rPr>
          <w:rFonts w:ascii="Times New Roman" w:eastAsia="仿宋_GB2312" w:hAnsi="Times New Roman" w:cs="Times New Roman" w:hint="eastAsia"/>
          <w:kern w:val="0"/>
          <w:sz w:val="32"/>
          <w:szCs w:val="32"/>
        </w:rPr>
        <w:t>1</w:t>
      </w:r>
      <w:r w:rsidRPr="00F35DC4">
        <w:rPr>
          <w:rFonts w:ascii="Times New Roman" w:eastAsia="仿宋_GB2312" w:hAnsi="Times New Roman" w:cs="Times New Roman" w:hint="eastAsia"/>
          <w:kern w:val="0"/>
          <w:sz w:val="32"/>
          <w:szCs w:val="32"/>
        </w:rPr>
        <w:t>的比例配套，指导项目由申报学校给予经费支持，保证项目顺利完成。</w:t>
      </w:r>
    </w:p>
    <w:p w:rsidR="00F35DC4" w:rsidRPr="00F35DC4" w:rsidRDefault="00F35DC4" w:rsidP="00F35DC4">
      <w:pPr>
        <w:widowControl/>
        <w:shd w:val="clear" w:color="auto" w:fill="FFFFFF"/>
        <w:spacing w:line="600" w:lineRule="exact"/>
        <w:jc w:val="center"/>
        <w:rPr>
          <w:rFonts w:ascii="Arial" w:eastAsia="宋体" w:hAnsi="Arial" w:cs="Arial"/>
          <w:kern w:val="0"/>
          <w:sz w:val="20"/>
          <w:szCs w:val="20"/>
        </w:rPr>
      </w:pPr>
      <w:r w:rsidRPr="00F35DC4">
        <w:rPr>
          <w:rFonts w:ascii="黑体" w:eastAsia="黑体" w:hAnsi="’Times New Roman’" w:cs="Arial" w:hint="eastAsia"/>
          <w:bCs/>
          <w:kern w:val="0"/>
          <w:sz w:val="32"/>
          <w:szCs w:val="24"/>
        </w:rPr>
        <w:t>四、</w:t>
      </w:r>
      <w:proofErr w:type="gramStart"/>
      <w:r w:rsidRPr="00F35DC4">
        <w:rPr>
          <w:rFonts w:ascii="黑体" w:eastAsia="黑体" w:hAnsi="’Times New Roman’" w:cs="Arial" w:hint="eastAsia"/>
          <w:bCs/>
          <w:kern w:val="0"/>
          <w:sz w:val="32"/>
          <w:szCs w:val="24"/>
        </w:rPr>
        <w:t>结项鉴定</w:t>
      </w:r>
      <w:proofErr w:type="gramEnd"/>
    </w:p>
    <w:p w:rsidR="00F35DC4" w:rsidRPr="00F35DC4" w:rsidRDefault="00F35DC4" w:rsidP="00F35DC4">
      <w:pPr>
        <w:widowControl/>
        <w:shd w:val="clear" w:color="auto" w:fill="FFFFFF"/>
        <w:tabs>
          <w:tab w:val="left" w:pos="126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第十七条 </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kern w:val="0"/>
          <w:sz w:val="32"/>
          <w:szCs w:val="32"/>
        </w:rPr>
        <w:t>实行研究成果实践应用与检验制度。其中，理论性项目研究成果的实际应用时间一般应在半年以上；实践性项目研究成果的实际应用时间一般应在一年以上。</w:t>
      </w:r>
    </w:p>
    <w:p w:rsidR="00F35DC4" w:rsidRPr="00F35DC4" w:rsidRDefault="00F35DC4" w:rsidP="00F35DC4">
      <w:pPr>
        <w:widowControl/>
        <w:shd w:val="clear" w:color="auto" w:fill="FFFFFF"/>
        <w:tabs>
          <w:tab w:val="left" w:pos="126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Times New Roman" w:eastAsia="仿宋_GB2312" w:hAnsi="Times New Roman" w:cs="Times New Roman" w:hint="eastAsia"/>
          <w:kern w:val="0"/>
          <w:sz w:val="32"/>
          <w:szCs w:val="32"/>
        </w:rPr>
        <w:t>项目研究成果实际应用时间的计算，理论性项目从该成果合法发表或在合法的学术组织正式采用、交流之日起算；实践性项目从研究成果被院系、学校、行业协会、非政府组织、政府机关或其它学术组织正式采用、交流之日算起。</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第十八条 </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kern w:val="0"/>
          <w:sz w:val="32"/>
          <w:szCs w:val="32"/>
        </w:rPr>
        <w:t>完成项目任务后，项目主持人根据项目申报书设定的研究计划、研究目标及研究任务的实际完成情况，</w:t>
      </w:r>
      <w:r w:rsidRPr="00F35DC4">
        <w:rPr>
          <w:rFonts w:ascii="仿宋_GB2312" w:eastAsia="仿宋_GB2312" w:hAnsi="Times New Roman" w:cs="Times New Roman" w:hint="eastAsia"/>
          <w:color w:val="000000" w:themeColor="text1"/>
          <w:kern w:val="0"/>
          <w:sz w:val="32"/>
          <w:szCs w:val="32"/>
        </w:rPr>
        <w:t>向学校</w:t>
      </w:r>
      <w:proofErr w:type="gramStart"/>
      <w:r w:rsidRPr="00F35DC4">
        <w:rPr>
          <w:rFonts w:ascii="仿宋_GB2312" w:eastAsia="仿宋_GB2312" w:hAnsi="Times New Roman" w:cs="Times New Roman" w:hint="eastAsia"/>
          <w:color w:val="000000" w:themeColor="text1"/>
          <w:kern w:val="0"/>
          <w:sz w:val="32"/>
          <w:szCs w:val="32"/>
        </w:rPr>
        <w:t>提出结项鉴定</w:t>
      </w:r>
      <w:proofErr w:type="gramEnd"/>
      <w:r w:rsidRPr="00F35DC4">
        <w:rPr>
          <w:rFonts w:ascii="仿宋_GB2312" w:eastAsia="仿宋_GB2312" w:hAnsi="Times New Roman" w:cs="Times New Roman" w:hint="eastAsia"/>
          <w:color w:val="000000" w:themeColor="text1"/>
          <w:kern w:val="0"/>
          <w:sz w:val="32"/>
          <w:szCs w:val="32"/>
        </w:rPr>
        <w:t>申请；学校再根据实际情况向我厅提出</w:t>
      </w:r>
      <w:proofErr w:type="gramStart"/>
      <w:r w:rsidRPr="00F35DC4">
        <w:rPr>
          <w:rFonts w:ascii="仿宋_GB2312" w:eastAsia="仿宋_GB2312" w:hAnsi="Times New Roman" w:cs="Times New Roman" w:hint="eastAsia"/>
          <w:color w:val="000000" w:themeColor="text1"/>
          <w:kern w:val="0"/>
          <w:sz w:val="32"/>
          <w:szCs w:val="32"/>
        </w:rPr>
        <w:t>集中结项的</w:t>
      </w:r>
      <w:proofErr w:type="gramEnd"/>
      <w:r w:rsidRPr="00F35DC4">
        <w:rPr>
          <w:rFonts w:ascii="仿宋_GB2312" w:eastAsia="仿宋_GB2312" w:hAnsi="Times New Roman" w:cs="Times New Roman" w:hint="eastAsia"/>
          <w:color w:val="000000" w:themeColor="text1"/>
          <w:kern w:val="0"/>
          <w:sz w:val="32"/>
          <w:szCs w:val="32"/>
        </w:rPr>
        <w:t>工作计划。省教育厅不直接受理项目主持人</w:t>
      </w:r>
      <w:proofErr w:type="gramStart"/>
      <w:r w:rsidRPr="00F35DC4">
        <w:rPr>
          <w:rFonts w:ascii="仿宋_GB2312" w:eastAsia="仿宋_GB2312" w:hAnsi="Times New Roman" w:cs="Times New Roman" w:hint="eastAsia"/>
          <w:color w:val="000000" w:themeColor="text1"/>
          <w:kern w:val="0"/>
          <w:sz w:val="32"/>
          <w:szCs w:val="32"/>
        </w:rPr>
        <w:t>的结项鉴定</w:t>
      </w:r>
      <w:proofErr w:type="gramEnd"/>
      <w:r w:rsidRPr="00F35DC4">
        <w:rPr>
          <w:rFonts w:ascii="仿宋_GB2312" w:eastAsia="仿宋_GB2312" w:hAnsi="Times New Roman" w:cs="Times New Roman" w:hint="eastAsia"/>
          <w:color w:val="000000" w:themeColor="text1"/>
          <w:kern w:val="0"/>
          <w:sz w:val="32"/>
          <w:szCs w:val="32"/>
        </w:rPr>
        <w:t>申请。</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Times New Roman" w:eastAsia="仿宋_GB2312" w:hAnsi="Times New Roman" w:cs="Times New Roman" w:hint="eastAsia"/>
          <w:kern w:val="0"/>
          <w:sz w:val="32"/>
          <w:szCs w:val="32"/>
        </w:rPr>
        <w:t>项目主持人</w:t>
      </w:r>
      <w:proofErr w:type="gramStart"/>
      <w:r w:rsidRPr="00F35DC4">
        <w:rPr>
          <w:rFonts w:ascii="Times New Roman" w:eastAsia="仿宋_GB2312" w:hAnsi="Times New Roman" w:cs="Times New Roman" w:hint="eastAsia"/>
          <w:kern w:val="0"/>
          <w:sz w:val="32"/>
          <w:szCs w:val="32"/>
        </w:rPr>
        <w:t>申请结项鉴定</w:t>
      </w:r>
      <w:proofErr w:type="gramEnd"/>
      <w:r w:rsidRPr="00F35DC4">
        <w:rPr>
          <w:rFonts w:ascii="Times New Roman" w:eastAsia="仿宋_GB2312" w:hAnsi="Times New Roman" w:cs="Times New Roman" w:hint="eastAsia"/>
          <w:kern w:val="0"/>
          <w:sz w:val="32"/>
          <w:szCs w:val="32"/>
        </w:rPr>
        <w:t>时应提供</w:t>
      </w:r>
      <w:r w:rsidRPr="00F35DC4">
        <w:rPr>
          <w:rFonts w:ascii="黑体" w:eastAsia="黑体" w:hAnsi="’Times New Roman’" w:cs="宋体" w:hint="eastAsia"/>
          <w:kern w:val="0"/>
          <w:sz w:val="32"/>
          <w:szCs w:val="32"/>
        </w:rPr>
        <w:t>以下材料</w:t>
      </w:r>
      <w:r w:rsidRPr="00F35DC4">
        <w:rPr>
          <w:rFonts w:ascii="Times New Roman" w:eastAsia="仿宋_GB2312" w:hAnsi="Times New Roman" w:cs="Times New Roman" w:hint="eastAsia"/>
          <w:kern w:val="0"/>
          <w:sz w:val="32"/>
          <w:szCs w:val="32"/>
        </w:rPr>
        <w:t>：《河北省高等教育教学改革研究项目申报书》复印件、</w:t>
      </w:r>
      <w:proofErr w:type="gramStart"/>
      <w:r w:rsidRPr="00F35DC4">
        <w:rPr>
          <w:rFonts w:ascii="Times New Roman" w:eastAsia="仿宋_GB2312" w:hAnsi="Times New Roman" w:cs="Times New Roman" w:hint="eastAsia"/>
          <w:kern w:val="0"/>
          <w:sz w:val="32"/>
          <w:szCs w:val="32"/>
        </w:rPr>
        <w:t>结项报告书</w:t>
      </w:r>
      <w:proofErr w:type="gramEnd"/>
      <w:r w:rsidRPr="00F35DC4">
        <w:rPr>
          <w:rFonts w:ascii="Times New Roman" w:eastAsia="仿宋_GB2312" w:hAnsi="Times New Roman" w:cs="Times New Roman" w:hint="eastAsia"/>
          <w:kern w:val="0"/>
          <w:sz w:val="32"/>
          <w:szCs w:val="32"/>
        </w:rPr>
        <w:t>、</w:t>
      </w:r>
      <w:r w:rsidRPr="00F35DC4">
        <w:rPr>
          <w:rFonts w:ascii="Times New Roman" w:eastAsia="仿宋_GB2312" w:hAnsi="Times New Roman" w:cs="Times New Roman" w:hint="eastAsia"/>
          <w:kern w:val="0"/>
          <w:sz w:val="32"/>
          <w:szCs w:val="32"/>
        </w:rPr>
        <w:lastRenderedPageBreak/>
        <w:t>《河北省高等教育教学改革研究项目结项鉴定表》、成果附件等。</w:t>
      </w:r>
    </w:p>
    <w:p w:rsidR="00F35DC4" w:rsidRPr="00F35DC4" w:rsidRDefault="00F35DC4" w:rsidP="00F35DC4">
      <w:pPr>
        <w:widowControl/>
        <w:shd w:val="clear" w:color="auto" w:fill="FFFFFF"/>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第十九条 </w:t>
      </w:r>
      <w:r w:rsidRPr="00F35DC4">
        <w:rPr>
          <w:rFonts w:ascii="Times New Roman" w:eastAsia="仿宋_GB2312" w:hAnsi="Times New Roman" w:cs="Times New Roman" w:hint="eastAsia"/>
          <w:kern w:val="0"/>
          <w:sz w:val="32"/>
          <w:szCs w:val="32"/>
        </w:rPr>
        <w:t xml:space="preserve"> </w:t>
      </w:r>
      <w:r w:rsidRPr="00F35DC4">
        <w:rPr>
          <w:rFonts w:ascii="Times New Roman" w:eastAsia="仿宋_GB2312" w:hAnsi="Times New Roman" w:cs="Times New Roman" w:hint="eastAsia"/>
          <w:kern w:val="0"/>
          <w:sz w:val="32"/>
          <w:szCs w:val="32"/>
        </w:rPr>
        <w:t>为了确保</w:t>
      </w:r>
      <w:proofErr w:type="gramStart"/>
      <w:r w:rsidRPr="00F35DC4">
        <w:rPr>
          <w:rFonts w:ascii="Times New Roman" w:eastAsia="仿宋_GB2312" w:hAnsi="Times New Roman" w:cs="Times New Roman" w:hint="eastAsia"/>
          <w:kern w:val="0"/>
          <w:sz w:val="32"/>
          <w:szCs w:val="32"/>
        </w:rPr>
        <w:t>结项质量</w:t>
      </w:r>
      <w:proofErr w:type="gramEnd"/>
      <w:r w:rsidRPr="00F35DC4">
        <w:rPr>
          <w:rFonts w:ascii="Times New Roman" w:eastAsia="仿宋_GB2312" w:hAnsi="Times New Roman" w:cs="Times New Roman" w:hint="eastAsia"/>
          <w:kern w:val="0"/>
          <w:sz w:val="32"/>
          <w:szCs w:val="32"/>
        </w:rPr>
        <w:t>和专家评审意见客观、公正，</w:t>
      </w:r>
      <w:proofErr w:type="gramStart"/>
      <w:r w:rsidRPr="00F35DC4">
        <w:rPr>
          <w:rFonts w:ascii="Times New Roman" w:eastAsia="仿宋_GB2312" w:hAnsi="Times New Roman" w:cs="Times New Roman" w:hint="eastAsia"/>
          <w:kern w:val="0"/>
          <w:sz w:val="32"/>
          <w:szCs w:val="32"/>
        </w:rPr>
        <w:t>结项鉴定</w:t>
      </w:r>
      <w:proofErr w:type="gramEnd"/>
      <w:r w:rsidRPr="00F35DC4">
        <w:rPr>
          <w:rFonts w:ascii="Times New Roman" w:eastAsia="仿宋_GB2312" w:hAnsi="Times New Roman" w:cs="Times New Roman" w:hint="eastAsia"/>
          <w:kern w:val="0"/>
          <w:sz w:val="32"/>
          <w:szCs w:val="32"/>
        </w:rPr>
        <w:t>方式一般为会议鉴定。</w:t>
      </w:r>
      <w:proofErr w:type="gramStart"/>
      <w:r w:rsidRPr="00F35DC4">
        <w:rPr>
          <w:rFonts w:ascii="Times New Roman" w:eastAsia="仿宋_GB2312" w:hAnsi="Times New Roman" w:cs="Times New Roman" w:hint="eastAsia"/>
          <w:kern w:val="0"/>
          <w:sz w:val="32"/>
          <w:szCs w:val="32"/>
        </w:rPr>
        <w:t>项目组需陈述</w:t>
      </w:r>
      <w:proofErr w:type="gramEnd"/>
      <w:r w:rsidRPr="00F35DC4">
        <w:rPr>
          <w:rFonts w:ascii="Times New Roman" w:eastAsia="仿宋_GB2312" w:hAnsi="Times New Roman" w:cs="Times New Roman" w:hint="eastAsia"/>
          <w:kern w:val="0"/>
          <w:sz w:val="32"/>
          <w:szCs w:val="32"/>
        </w:rPr>
        <w:t>、答辩。鉴定意见由我厅聘请或授权高校聘请</w:t>
      </w:r>
      <w:r w:rsidRPr="00F35DC4">
        <w:rPr>
          <w:rFonts w:ascii="Times New Roman" w:eastAsia="仿宋_GB2312" w:hAnsi="Times New Roman" w:cs="Times New Roman" w:hint="eastAsia"/>
          <w:kern w:val="0"/>
          <w:sz w:val="32"/>
          <w:szCs w:val="32"/>
        </w:rPr>
        <w:t>3</w:t>
      </w:r>
      <w:r w:rsidRPr="00F35DC4">
        <w:rPr>
          <w:rFonts w:ascii="Times New Roman" w:eastAsia="仿宋_GB2312" w:hAnsi="Times New Roman" w:cs="Times New Roman" w:hint="eastAsia"/>
          <w:kern w:val="0"/>
          <w:sz w:val="32"/>
          <w:szCs w:val="32"/>
        </w:rPr>
        <w:t>～</w:t>
      </w:r>
      <w:r w:rsidRPr="00F35DC4">
        <w:rPr>
          <w:rFonts w:ascii="Times New Roman" w:eastAsia="仿宋_GB2312" w:hAnsi="Times New Roman" w:cs="Times New Roman" w:hint="eastAsia"/>
          <w:kern w:val="0"/>
          <w:sz w:val="32"/>
          <w:szCs w:val="32"/>
        </w:rPr>
        <w:t>5</w:t>
      </w:r>
      <w:r w:rsidRPr="00F35DC4">
        <w:rPr>
          <w:rFonts w:ascii="Times New Roman" w:eastAsia="仿宋_GB2312" w:hAnsi="Times New Roman" w:cs="Times New Roman" w:hint="eastAsia"/>
          <w:kern w:val="0"/>
          <w:sz w:val="32"/>
          <w:szCs w:val="32"/>
        </w:rPr>
        <w:t>名专家（专家组长由校外专家担任）集体评定、签署。</w:t>
      </w:r>
      <w:proofErr w:type="gramStart"/>
      <w:r w:rsidRPr="00F35DC4">
        <w:rPr>
          <w:rFonts w:ascii="Times New Roman" w:eastAsia="仿宋_GB2312" w:hAnsi="Times New Roman" w:cs="Times New Roman" w:hint="eastAsia"/>
          <w:kern w:val="0"/>
          <w:sz w:val="32"/>
          <w:szCs w:val="32"/>
        </w:rPr>
        <w:t>结项鉴定</w:t>
      </w:r>
      <w:proofErr w:type="gramEnd"/>
      <w:r w:rsidRPr="00F35DC4">
        <w:rPr>
          <w:rFonts w:ascii="Times New Roman" w:eastAsia="仿宋_GB2312" w:hAnsi="Times New Roman" w:cs="Times New Roman" w:hint="eastAsia"/>
          <w:kern w:val="0"/>
          <w:sz w:val="32"/>
          <w:szCs w:val="32"/>
        </w:rPr>
        <w:t>费用由所在学校或项目组负责。</w:t>
      </w:r>
    </w:p>
    <w:p w:rsidR="00F35DC4" w:rsidRPr="00F35DC4" w:rsidRDefault="00F35DC4" w:rsidP="00F35DC4">
      <w:pPr>
        <w:widowControl/>
        <w:shd w:val="clear" w:color="auto" w:fill="FFFFFF"/>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第二十条</w:t>
      </w:r>
      <w:r w:rsidRPr="00F35DC4">
        <w:rPr>
          <w:rFonts w:ascii="仿宋_GB2312" w:eastAsia="仿宋_GB2312" w:hAnsi="Times New Roman" w:cs="Times New Roman" w:hint="eastAsia"/>
          <w:kern w:val="0"/>
          <w:sz w:val="32"/>
          <w:szCs w:val="32"/>
        </w:rPr>
        <w:t xml:space="preserve">  项目成果通过鉴定后，由省教育厅负责验收工作。验收合格的，颁发统一印制的《河北省高等教育教学改革研究项目结项证书》。</w:t>
      </w:r>
    </w:p>
    <w:p w:rsidR="00F35DC4" w:rsidRPr="00F35DC4" w:rsidRDefault="00F35DC4" w:rsidP="00F35DC4">
      <w:pPr>
        <w:widowControl/>
        <w:shd w:val="clear" w:color="auto" w:fill="FFFFFF"/>
        <w:spacing w:line="600" w:lineRule="exact"/>
        <w:ind w:firstLineChars="200" w:firstLine="640"/>
        <w:jc w:val="left"/>
        <w:rPr>
          <w:rFonts w:ascii="宋体" w:eastAsia="宋体" w:hAnsi="宋体" w:cs="宋体"/>
          <w:kern w:val="0"/>
          <w:sz w:val="24"/>
          <w:szCs w:val="24"/>
        </w:rPr>
      </w:pPr>
      <w:r w:rsidRPr="00F35DC4">
        <w:rPr>
          <w:rFonts w:ascii="Times New Roman" w:eastAsia="仿宋_GB2312" w:hAnsi="Times New Roman" w:cs="Times New Roman" w:hint="eastAsia"/>
          <w:kern w:val="0"/>
          <w:sz w:val="32"/>
          <w:szCs w:val="32"/>
        </w:rPr>
        <w:t>对初次评审不能通过</w:t>
      </w:r>
      <w:proofErr w:type="gramStart"/>
      <w:r w:rsidRPr="00F35DC4">
        <w:rPr>
          <w:rFonts w:ascii="Times New Roman" w:eastAsia="仿宋_GB2312" w:hAnsi="Times New Roman" w:cs="Times New Roman" w:hint="eastAsia"/>
          <w:kern w:val="0"/>
          <w:sz w:val="32"/>
          <w:szCs w:val="32"/>
        </w:rPr>
        <w:t>鉴定结项的</w:t>
      </w:r>
      <w:proofErr w:type="gramEnd"/>
      <w:r w:rsidRPr="00F35DC4">
        <w:rPr>
          <w:rFonts w:ascii="Times New Roman" w:eastAsia="仿宋_GB2312" w:hAnsi="Times New Roman" w:cs="Times New Roman" w:hint="eastAsia"/>
          <w:kern w:val="0"/>
          <w:sz w:val="32"/>
          <w:szCs w:val="32"/>
        </w:rPr>
        <w:t>项目，可暂缓结项，待提交相应成果、完善材料、符合条件通过鉴定后再</w:t>
      </w:r>
      <w:proofErr w:type="gramStart"/>
      <w:r w:rsidRPr="00F35DC4">
        <w:rPr>
          <w:rFonts w:ascii="Times New Roman" w:eastAsia="仿宋_GB2312" w:hAnsi="Times New Roman" w:cs="Times New Roman" w:hint="eastAsia"/>
          <w:kern w:val="0"/>
          <w:sz w:val="32"/>
          <w:szCs w:val="32"/>
        </w:rPr>
        <w:t>办理结项手续</w:t>
      </w:r>
      <w:proofErr w:type="gramEnd"/>
      <w:r w:rsidRPr="00F35DC4">
        <w:rPr>
          <w:rFonts w:ascii="Times New Roman" w:eastAsia="仿宋_GB2312" w:hAnsi="Times New Roman" w:cs="Times New Roman" w:hint="eastAsia"/>
          <w:kern w:val="0"/>
          <w:sz w:val="32"/>
          <w:szCs w:val="32"/>
        </w:rPr>
        <w:t>。</w:t>
      </w:r>
    </w:p>
    <w:p w:rsidR="00F35DC4" w:rsidRPr="00F35DC4" w:rsidRDefault="00F35DC4" w:rsidP="00F35DC4">
      <w:pPr>
        <w:widowControl/>
        <w:shd w:val="clear" w:color="auto" w:fill="FFFFFF"/>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第二十一条</w:t>
      </w:r>
      <w:r w:rsidRPr="00F35DC4">
        <w:rPr>
          <w:rFonts w:ascii="仿宋_GB2312" w:eastAsia="仿宋_GB2312" w:hAnsi="Times New Roman" w:cs="Times New Roman" w:hint="eastAsia"/>
          <w:kern w:val="0"/>
          <w:sz w:val="32"/>
          <w:szCs w:val="32"/>
        </w:rPr>
        <w:t xml:space="preserve">  每所高校每轮</w:t>
      </w:r>
      <w:proofErr w:type="gramStart"/>
      <w:r w:rsidRPr="00F35DC4">
        <w:rPr>
          <w:rFonts w:ascii="仿宋_GB2312" w:eastAsia="仿宋_GB2312" w:hAnsi="Times New Roman" w:cs="Times New Roman" w:hint="eastAsia"/>
          <w:kern w:val="0"/>
          <w:sz w:val="32"/>
          <w:szCs w:val="32"/>
        </w:rPr>
        <w:t>组织结项鉴定</w:t>
      </w:r>
      <w:proofErr w:type="gramEnd"/>
      <w:r w:rsidRPr="00F35DC4">
        <w:rPr>
          <w:rFonts w:ascii="仿宋_GB2312" w:eastAsia="仿宋_GB2312" w:hAnsi="Times New Roman" w:cs="Times New Roman" w:hint="eastAsia"/>
          <w:kern w:val="0"/>
          <w:sz w:val="32"/>
          <w:szCs w:val="32"/>
        </w:rPr>
        <w:t>的次数一般为两次（每轮次的第二年上半年一次，下半年一次）。</w:t>
      </w:r>
    </w:p>
    <w:p w:rsidR="00F35DC4" w:rsidRPr="00F35DC4" w:rsidRDefault="00F35DC4" w:rsidP="00F35DC4">
      <w:pPr>
        <w:widowControl/>
        <w:shd w:val="clear" w:color="auto" w:fill="FFFFFF"/>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第二十二条</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bCs/>
          <w:kern w:val="0"/>
          <w:sz w:val="32"/>
          <w:szCs w:val="32"/>
        </w:rPr>
        <w:t>实行项目研究和</w:t>
      </w:r>
      <w:proofErr w:type="gramStart"/>
      <w:r w:rsidRPr="00F35DC4">
        <w:rPr>
          <w:rFonts w:ascii="仿宋_GB2312" w:eastAsia="仿宋_GB2312" w:hAnsi="Times New Roman" w:cs="Times New Roman" w:hint="eastAsia"/>
          <w:bCs/>
          <w:kern w:val="0"/>
          <w:sz w:val="32"/>
          <w:szCs w:val="32"/>
        </w:rPr>
        <w:t>专家结项鉴定</w:t>
      </w:r>
      <w:proofErr w:type="gramEnd"/>
      <w:r w:rsidRPr="00F35DC4">
        <w:rPr>
          <w:rFonts w:ascii="仿宋_GB2312" w:eastAsia="仿宋_GB2312" w:hAnsi="Times New Roman" w:cs="Times New Roman" w:hint="eastAsia"/>
          <w:bCs/>
          <w:kern w:val="0"/>
          <w:sz w:val="32"/>
          <w:szCs w:val="32"/>
        </w:rPr>
        <w:t>警示制度。建设期内，无故不能完成研究任务或自行中止的项目，按规定予以撤销，追回已拨经费，所在学校下次申请教改项目时申报限额予以核减。对涉及学术不端行为的项目承担人员及不负责任的项目鉴定人员，将给予警示。</w:t>
      </w:r>
    </w:p>
    <w:p w:rsidR="00F35DC4" w:rsidRPr="00F35DC4" w:rsidRDefault="00F35DC4" w:rsidP="00F35DC4">
      <w:pPr>
        <w:widowControl/>
        <w:shd w:val="clear" w:color="auto" w:fill="FFFFFF"/>
        <w:spacing w:line="600" w:lineRule="exact"/>
        <w:jc w:val="center"/>
        <w:rPr>
          <w:rFonts w:ascii="Arial" w:eastAsia="宋体" w:hAnsi="Arial" w:cs="Arial"/>
          <w:kern w:val="0"/>
          <w:sz w:val="20"/>
          <w:szCs w:val="20"/>
        </w:rPr>
      </w:pPr>
      <w:r w:rsidRPr="00F35DC4">
        <w:rPr>
          <w:rFonts w:ascii="黑体" w:eastAsia="黑体" w:hAnsi="’Times New Roman’" w:cs="Arial" w:hint="eastAsia"/>
          <w:bCs/>
          <w:kern w:val="0"/>
          <w:sz w:val="32"/>
          <w:szCs w:val="24"/>
        </w:rPr>
        <w:t>五、成果应用推广</w:t>
      </w:r>
    </w:p>
    <w:p w:rsidR="00F35DC4" w:rsidRPr="00F35DC4" w:rsidRDefault="00F35DC4" w:rsidP="00F35DC4">
      <w:pPr>
        <w:widowControl/>
        <w:shd w:val="clear" w:color="auto" w:fill="FFFFFF"/>
        <w:tabs>
          <w:tab w:val="left" w:pos="126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第二十三条</w:t>
      </w:r>
      <w:r w:rsidRPr="00F35DC4">
        <w:rPr>
          <w:rFonts w:ascii="仿宋_GB2312" w:eastAsia="仿宋_GB2312" w:hAnsi="Times New Roman" w:cs="Times New Roman" w:hint="eastAsia"/>
          <w:b/>
          <w:kern w:val="0"/>
          <w:sz w:val="32"/>
        </w:rPr>
        <w:t xml:space="preserve">  </w:t>
      </w:r>
      <w:r w:rsidRPr="00F35DC4">
        <w:rPr>
          <w:rFonts w:ascii="仿宋_GB2312" w:eastAsia="仿宋_GB2312" w:hAnsi="Times New Roman" w:cs="Times New Roman" w:hint="eastAsia"/>
          <w:kern w:val="0"/>
          <w:sz w:val="32"/>
          <w:szCs w:val="32"/>
        </w:rPr>
        <w:t>对推动教学改革与建设、提高教学质量具有重要作用并可能产生重大社会效益的应用研究，项目主持</w:t>
      </w:r>
      <w:r w:rsidRPr="00F35DC4">
        <w:rPr>
          <w:rFonts w:ascii="仿宋_GB2312" w:eastAsia="仿宋_GB2312" w:hAnsi="Times New Roman" w:cs="Times New Roman" w:hint="eastAsia"/>
          <w:kern w:val="0"/>
          <w:sz w:val="32"/>
          <w:szCs w:val="32"/>
        </w:rPr>
        <w:lastRenderedPageBreak/>
        <w:t>人、承担高校应向其他高校和社会组织推荐，促使项目发挥效益。</w:t>
      </w:r>
    </w:p>
    <w:p w:rsidR="00F35DC4" w:rsidRPr="00F35DC4" w:rsidRDefault="00F35DC4" w:rsidP="00F35DC4">
      <w:pPr>
        <w:widowControl/>
        <w:shd w:val="clear" w:color="auto" w:fill="FFFFFF"/>
        <w:tabs>
          <w:tab w:val="left" w:pos="126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第二十四条</w:t>
      </w:r>
      <w:r w:rsidRPr="00F35DC4">
        <w:rPr>
          <w:rFonts w:ascii="仿宋_GB2312" w:eastAsia="仿宋_GB2312" w:hAnsi="Times New Roman" w:cs="Times New Roman" w:hint="eastAsia"/>
          <w:kern w:val="0"/>
          <w:sz w:val="32"/>
          <w:szCs w:val="32"/>
        </w:rPr>
        <w:t xml:space="preserve">  对深化高教改革，提高高校教育教学质量有重要意义的项目成果，高校应采取各种措施加以宣传和推广。并优先推荐申报国家和</w:t>
      </w:r>
      <w:proofErr w:type="gramStart"/>
      <w:r w:rsidRPr="00F35DC4">
        <w:rPr>
          <w:rFonts w:ascii="仿宋_GB2312" w:eastAsia="仿宋_GB2312" w:hAnsi="Times New Roman" w:cs="Times New Roman" w:hint="eastAsia"/>
          <w:kern w:val="0"/>
          <w:sz w:val="32"/>
          <w:szCs w:val="32"/>
        </w:rPr>
        <w:t>省教学</w:t>
      </w:r>
      <w:proofErr w:type="gramEnd"/>
      <w:r w:rsidRPr="00F35DC4">
        <w:rPr>
          <w:rFonts w:ascii="仿宋_GB2312" w:eastAsia="仿宋_GB2312" w:hAnsi="Times New Roman" w:cs="Times New Roman" w:hint="eastAsia"/>
          <w:kern w:val="0"/>
          <w:sz w:val="32"/>
          <w:szCs w:val="32"/>
        </w:rPr>
        <w:t>成果奖励。</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第二十五条</w:t>
      </w:r>
      <w:r w:rsidRPr="00F35DC4">
        <w:rPr>
          <w:rFonts w:ascii="Times New Roman" w:eastAsia="仿宋_GB2312" w:hAnsi="Times New Roman" w:cs="Times New Roman" w:hint="eastAsia"/>
          <w:kern w:val="0"/>
          <w:sz w:val="32"/>
          <w:szCs w:val="32"/>
        </w:rPr>
        <w:t xml:space="preserve">  </w:t>
      </w:r>
      <w:r w:rsidRPr="00F35DC4">
        <w:rPr>
          <w:rFonts w:ascii="Times New Roman" w:eastAsia="仿宋_GB2312" w:hAnsi="Times New Roman" w:cs="Times New Roman" w:hint="eastAsia"/>
          <w:kern w:val="0"/>
          <w:sz w:val="32"/>
          <w:szCs w:val="32"/>
        </w:rPr>
        <w:t>省教育厅不定期对</w:t>
      </w:r>
      <w:proofErr w:type="gramStart"/>
      <w:r w:rsidRPr="00F35DC4">
        <w:rPr>
          <w:rFonts w:ascii="Times New Roman" w:eastAsia="仿宋_GB2312" w:hAnsi="Times New Roman" w:cs="Times New Roman" w:hint="eastAsia"/>
          <w:kern w:val="0"/>
          <w:sz w:val="32"/>
          <w:szCs w:val="32"/>
        </w:rPr>
        <w:t>通过结项鉴定</w:t>
      </w:r>
      <w:proofErr w:type="gramEnd"/>
      <w:r w:rsidRPr="00F35DC4">
        <w:rPr>
          <w:rFonts w:ascii="Times New Roman" w:eastAsia="仿宋_GB2312" w:hAnsi="Times New Roman" w:cs="Times New Roman" w:hint="eastAsia"/>
          <w:kern w:val="0"/>
          <w:sz w:val="32"/>
          <w:szCs w:val="32"/>
        </w:rPr>
        <w:t>的教学改革课题成果进行汇编，并召开教学改革研究项目成果报告会，及时发布研究成果信息，开展学术交流，促进优秀教学改革成果的传播与运用。</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第二十六条</w:t>
      </w:r>
      <w:r w:rsidRPr="00F35DC4">
        <w:rPr>
          <w:rFonts w:ascii="仿宋_GB2312" w:eastAsia="仿宋_GB2312" w:hAnsi="Times New Roman" w:cs="Times New Roman" w:hint="eastAsia"/>
          <w:kern w:val="0"/>
          <w:sz w:val="32"/>
          <w:szCs w:val="32"/>
        </w:rPr>
        <w:t xml:space="preserve">  立项项目，其研究成果（论著、论文等）公开出版（发表）时，须在醒目位置注明（标明）项目类型。</w:t>
      </w:r>
    </w:p>
    <w:p w:rsidR="00F35DC4" w:rsidRPr="00F35DC4" w:rsidRDefault="00F35DC4" w:rsidP="00F35DC4">
      <w:pPr>
        <w:widowControl/>
        <w:shd w:val="clear" w:color="auto" w:fill="FFFFFF"/>
        <w:spacing w:line="600" w:lineRule="exact"/>
        <w:jc w:val="center"/>
        <w:rPr>
          <w:rFonts w:ascii="Arial" w:eastAsia="宋体" w:hAnsi="Arial" w:cs="Arial"/>
          <w:kern w:val="0"/>
          <w:sz w:val="20"/>
          <w:szCs w:val="20"/>
        </w:rPr>
      </w:pPr>
      <w:r w:rsidRPr="00F35DC4">
        <w:rPr>
          <w:rFonts w:ascii="黑体" w:eastAsia="黑体" w:hAnsi="’Times New Roman’" w:cs="Arial" w:hint="eastAsia"/>
          <w:bCs/>
          <w:kern w:val="0"/>
          <w:sz w:val="32"/>
          <w:szCs w:val="24"/>
        </w:rPr>
        <w:t>六、附 则</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第二十七条</w:t>
      </w:r>
      <w:r w:rsidRPr="00F35DC4">
        <w:rPr>
          <w:rFonts w:ascii="仿宋_GB2312" w:eastAsia="仿宋_GB2312" w:hAnsi="Times New Roman" w:cs="Times New Roman" w:hint="eastAsia"/>
          <w:kern w:val="0"/>
          <w:sz w:val="32"/>
          <w:szCs w:val="32"/>
        </w:rPr>
        <w:t xml:space="preserve">  本办法自公布之日起实行。</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 xml:space="preserve">第二十八条  </w:t>
      </w:r>
      <w:r w:rsidRPr="00F35DC4">
        <w:rPr>
          <w:rFonts w:ascii="Times New Roman" w:eastAsia="仿宋_GB2312" w:hAnsi="Times New Roman" w:cs="Times New Roman" w:hint="eastAsia"/>
          <w:kern w:val="0"/>
          <w:sz w:val="32"/>
          <w:szCs w:val="32"/>
        </w:rPr>
        <w:t>我厅以前发布的教改项目管理规章文件中与本办法相抵触的</w:t>
      </w:r>
      <w:r w:rsidRPr="00F35DC4">
        <w:rPr>
          <w:rFonts w:ascii="Times New Roman" w:eastAsia="仿宋_GB2312" w:hAnsi="Times New Roman" w:cs="Times New Roman" w:hint="eastAsia"/>
          <w:kern w:val="0"/>
          <w:sz w:val="32"/>
          <w:szCs w:val="32"/>
        </w:rPr>
        <w:t>,</w:t>
      </w:r>
      <w:r w:rsidRPr="00F35DC4">
        <w:rPr>
          <w:rFonts w:ascii="Times New Roman" w:eastAsia="仿宋_GB2312" w:hAnsi="Times New Roman" w:cs="Times New Roman" w:hint="eastAsia"/>
          <w:kern w:val="0"/>
          <w:sz w:val="32"/>
          <w:szCs w:val="32"/>
        </w:rPr>
        <w:t>以本办法的规定为准。</w:t>
      </w:r>
    </w:p>
    <w:p w:rsidR="00F35DC4" w:rsidRPr="00F35DC4" w:rsidRDefault="00F35DC4" w:rsidP="00F35DC4">
      <w:pPr>
        <w:widowControl/>
        <w:shd w:val="clear" w:color="auto" w:fill="FFFFFF"/>
        <w:tabs>
          <w:tab w:val="left" w:pos="1260"/>
          <w:tab w:val="left" w:pos="1470"/>
          <w:tab w:val="left" w:pos="1680"/>
        </w:tabs>
        <w:snapToGrid w:val="0"/>
        <w:spacing w:line="600" w:lineRule="exact"/>
        <w:ind w:firstLineChars="200" w:firstLine="640"/>
        <w:jc w:val="left"/>
        <w:rPr>
          <w:rFonts w:ascii="宋体" w:eastAsia="宋体" w:hAnsi="宋体" w:cs="宋体"/>
          <w:kern w:val="0"/>
          <w:sz w:val="24"/>
          <w:szCs w:val="24"/>
        </w:rPr>
      </w:pPr>
      <w:r w:rsidRPr="00F35DC4">
        <w:rPr>
          <w:rFonts w:ascii="黑体" w:eastAsia="黑体" w:hAnsi="’Times New Roman’" w:cs="宋体" w:hint="eastAsia"/>
          <w:bCs/>
          <w:kern w:val="0"/>
          <w:sz w:val="32"/>
          <w:szCs w:val="32"/>
        </w:rPr>
        <w:t>第二十九条</w:t>
      </w:r>
      <w:r w:rsidRPr="00F35DC4">
        <w:rPr>
          <w:rFonts w:ascii="仿宋_GB2312" w:eastAsia="仿宋_GB2312" w:hAnsi="Times New Roman" w:cs="Times New Roman" w:hint="eastAsia"/>
          <w:kern w:val="0"/>
          <w:sz w:val="32"/>
          <w:szCs w:val="32"/>
        </w:rPr>
        <w:t xml:space="preserve">  各高等学校根据本办法制定本校相应的管理办法或实施细则。</w:t>
      </w:r>
    </w:p>
    <w:p w:rsidR="00F35DC4" w:rsidRPr="00F35DC4" w:rsidRDefault="00F35DC4" w:rsidP="00F35DC4">
      <w:pPr>
        <w:widowControl/>
        <w:shd w:val="clear" w:color="auto" w:fill="FFFFFF"/>
        <w:spacing w:line="600" w:lineRule="exact"/>
        <w:ind w:firstLineChars="200" w:firstLine="640"/>
        <w:jc w:val="left"/>
        <w:rPr>
          <w:rFonts w:ascii="Arial" w:eastAsia="宋体" w:hAnsi="Arial" w:cs="Arial"/>
          <w:kern w:val="0"/>
          <w:sz w:val="20"/>
          <w:szCs w:val="20"/>
        </w:rPr>
      </w:pPr>
      <w:r w:rsidRPr="00F35DC4">
        <w:rPr>
          <w:rFonts w:ascii="黑体" w:eastAsia="黑体" w:hAnsi="’Times New Roman’" w:cs="Arial" w:hint="eastAsia"/>
          <w:bCs/>
          <w:kern w:val="0"/>
          <w:sz w:val="32"/>
          <w:szCs w:val="32"/>
        </w:rPr>
        <w:t>第三十条</w:t>
      </w:r>
      <w:r w:rsidRPr="00F35DC4">
        <w:rPr>
          <w:rFonts w:ascii="仿宋_GB2312" w:eastAsia="仿宋_GB2312" w:hAnsi="Times New Roman" w:cs="Times New Roman" w:hint="eastAsia"/>
          <w:kern w:val="0"/>
          <w:sz w:val="32"/>
          <w:szCs w:val="32"/>
        </w:rPr>
        <w:t xml:space="preserve">  本办法的解释权归河北省教育厅。</w:t>
      </w:r>
    </w:p>
    <w:p w:rsidR="00E02560" w:rsidRPr="00F35DC4" w:rsidRDefault="00E02560"/>
    <w:sectPr w:rsidR="00E02560" w:rsidRPr="00F35DC4" w:rsidSect="00E025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5DC4"/>
    <w:rsid w:val="00002852"/>
    <w:rsid w:val="00002990"/>
    <w:rsid w:val="000044FA"/>
    <w:rsid w:val="00004F3B"/>
    <w:rsid w:val="00005051"/>
    <w:rsid w:val="0001079C"/>
    <w:rsid w:val="00011017"/>
    <w:rsid w:val="00012DD8"/>
    <w:rsid w:val="0001442D"/>
    <w:rsid w:val="00014E20"/>
    <w:rsid w:val="00020C6C"/>
    <w:rsid w:val="0002272C"/>
    <w:rsid w:val="000254D1"/>
    <w:rsid w:val="000271E5"/>
    <w:rsid w:val="000275AD"/>
    <w:rsid w:val="000319E7"/>
    <w:rsid w:val="00036002"/>
    <w:rsid w:val="000363DA"/>
    <w:rsid w:val="0003794D"/>
    <w:rsid w:val="00041E17"/>
    <w:rsid w:val="00043D3D"/>
    <w:rsid w:val="000451AD"/>
    <w:rsid w:val="000468F6"/>
    <w:rsid w:val="00046936"/>
    <w:rsid w:val="000504D1"/>
    <w:rsid w:val="00051679"/>
    <w:rsid w:val="00053163"/>
    <w:rsid w:val="000539BD"/>
    <w:rsid w:val="00053A48"/>
    <w:rsid w:val="00054879"/>
    <w:rsid w:val="000548ED"/>
    <w:rsid w:val="00054E66"/>
    <w:rsid w:val="00056DD4"/>
    <w:rsid w:val="00060C27"/>
    <w:rsid w:val="000636AE"/>
    <w:rsid w:val="00064850"/>
    <w:rsid w:val="00074E00"/>
    <w:rsid w:val="00075D66"/>
    <w:rsid w:val="00076479"/>
    <w:rsid w:val="0008360E"/>
    <w:rsid w:val="00084E1A"/>
    <w:rsid w:val="0008510D"/>
    <w:rsid w:val="000859F9"/>
    <w:rsid w:val="00086863"/>
    <w:rsid w:val="00090A8E"/>
    <w:rsid w:val="000959A4"/>
    <w:rsid w:val="00095E4A"/>
    <w:rsid w:val="00096D8E"/>
    <w:rsid w:val="00097CE0"/>
    <w:rsid w:val="000A3888"/>
    <w:rsid w:val="000A4479"/>
    <w:rsid w:val="000A503F"/>
    <w:rsid w:val="000A7A9B"/>
    <w:rsid w:val="000B016C"/>
    <w:rsid w:val="000B22ED"/>
    <w:rsid w:val="000B28C6"/>
    <w:rsid w:val="000B561C"/>
    <w:rsid w:val="000B6780"/>
    <w:rsid w:val="000C044D"/>
    <w:rsid w:val="000C2D1B"/>
    <w:rsid w:val="000C5456"/>
    <w:rsid w:val="000C63B7"/>
    <w:rsid w:val="000C72CF"/>
    <w:rsid w:val="000C7948"/>
    <w:rsid w:val="000C79BB"/>
    <w:rsid w:val="000D1156"/>
    <w:rsid w:val="000E77FA"/>
    <w:rsid w:val="000F04DF"/>
    <w:rsid w:val="000F1A26"/>
    <w:rsid w:val="000F5B99"/>
    <w:rsid w:val="000F5F26"/>
    <w:rsid w:val="000F6C13"/>
    <w:rsid w:val="001006B5"/>
    <w:rsid w:val="00100AD2"/>
    <w:rsid w:val="00101224"/>
    <w:rsid w:val="00104F85"/>
    <w:rsid w:val="00111B64"/>
    <w:rsid w:val="0011226F"/>
    <w:rsid w:val="0011277A"/>
    <w:rsid w:val="00112BF6"/>
    <w:rsid w:val="00116625"/>
    <w:rsid w:val="0011666E"/>
    <w:rsid w:val="001171C1"/>
    <w:rsid w:val="001210E1"/>
    <w:rsid w:val="00122542"/>
    <w:rsid w:val="00122E54"/>
    <w:rsid w:val="00124724"/>
    <w:rsid w:val="00124EA8"/>
    <w:rsid w:val="001254DE"/>
    <w:rsid w:val="001258A0"/>
    <w:rsid w:val="00132947"/>
    <w:rsid w:val="00133343"/>
    <w:rsid w:val="00133900"/>
    <w:rsid w:val="00135399"/>
    <w:rsid w:val="00135B5B"/>
    <w:rsid w:val="0013610F"/>
    <w:rsid w:val="00142330"/>
    <w:rsid w:val="00143B8F"/>
    <w:rsid w:val="00144393"/>
    <w:rsid w:val="0014604B"/>
    <w:rsid w:val="00146060"/>
    <w:rsid w:val="00153F64"/>
    <w:rsid w:val="00154576"/>
    <w:rsid w:val="00154B2D"/>
    <w:rsid w:val="001624A6"/>
    <w:rsid w:val="0016512C"/>
    <w:rsid w:val="00166B40"/>
    <w:rsid w:val="00171451"/>
    <w:rsid w:val="00171FE8"/>
    <w:rsid w:val="0017201D"/>
    <w:rsid w:val="0017528E"/>
    <w:rsid w:val="001775DF"/>
    <w:rsid w:val="0018080D"/>
    <w:rsid w:val="0018311C"/>
    <w:rsid w:val="00185216"/>
    <w:rsid w:val="00195067"/>
    <w:rsid w:val="0019594F"/>
    <w:rsid w:val="001962B3"/>
    <w:rsid w:val="00197C5A"/>
    <w:rsid w:val="001A151A"/>
    <w:rsid w:val="001A1991"/>
    <w:rsid w:val="001A2CC7"/>
    <w:rsid w:val="001A34F8"/>
    <w:rsid w:val="001A34FD"/>
    <w:rsid w:val="001A4026"/>
    <w:rsid w:val="001B0979"/>
    <w:rsid w:val="001B11F0"/>
    <w:rsid w:val="001B4675"/>
    <w:rsid w:val="001B4B32"/>
    <w:rsid w:val="001B5C43"/>
    <w:rsid w:val="001B74D6"/>
    <w:rsid w:val="001C1408"/>
    <w:rsid w:val="001C1436"/>
    <w:rsid w:val="001C3C38"/>
    <w:rsid w:val="001C3FE6"/>
    <w:rsid w:val="001C6EE4"/>
    <w:rsid w:val="001D13E2"/>
    <w:rsid w:val="001D3D53"/>
    <w:rsid w:val="001D6EFF"/>
    <w:rsid w:val="001E1026"/>
    <w:rsid w:val="001E1C1F"/>
    <w:rsid w:val="001E383D"/>
    <w:rsid w:val="001E44B6"/>
    <w:rsid w:val="001E5790"/>
    <w:rsid w:val="001E65F1"/>
    <w:rsid w:val="001E6FAD"/>
    <w:rsid w:val="001F4222"/>
    <w:rsid w:val="001F74C7"/>
    <w:rsid w:val="00200379"/>
    <w:rsid w:val="0020339D"/>
    <w:rsid w:val="0020395C"/>
    <w:rsid w:val="00204988"/>
    <w:rsid w:val="002055F3"/>
    <w:rsid w:val="00205B80"/>
    <w:rsid w:val="00205B96"/>
    <w:rsid w:val="00205D97"/>
    <w:rsid w:val="00206902"/>
    <w:rsid w:val="00210E0D"/>
    <w:rsid w:val="00217112"/>
    <w:rsid w:val="002202EF"/>
    <w:rsid w:val="00221578"/>
    <w:rsid w:val="00222024"/>
    <w:rsid w:val="0022228F"/>
    <w:rsid w:val="00222466"/>
    <w:rsid w:val="002227AF"/>
    <w:rsid w:val="00222CE7"/>
    <w:rsid w:val="00226A04"/>
    <w:rsid w:val="002279CE"/>
    <w:rsid w:val="00227DBC"/>
    <w:rsid w:val="00227DFE"/>
    <w:rsid w:val="0023014C"/>
    <w:rsid w:val="00230C02"/>
    <w:rsid w:val="00232ADF"/>
    <w:rsid w:val="002332FC"/>
    <w:rsid w:val="00234017"/>
    <w:rsid w:val="00235EDA"/>
    <w:rsid w:val="00236A53"/>
    <w:rsid w:val="00236E43"/>
    <w:rsid w:val="00236F77"/>
    <w:rsid w:val="002401F5"/>
    <w:rsid w:val="00241CCA"/>
    <w:rsid w:val="00244B3E"/>
    <w:rsid w:val="00245DC2"/>
    <w:rsid w:val="0024612F"/>
    <w:rsid w:val="00246A42"/>
    <w:rsid w:val="00253DCB"/>
    <w:rsid w:val="0026011F"/>
    <w:rsid w:val="002601CF"/>
    <w:rsid w:val="002614AF"/>
    <w:rsid w:val="00261D8D"/>
    <w:rsid w:val="00265736"/>
    <w:rsid w:val="00266519"/>
    <w:rsid w:val="002678AA"/>
    <w:rsid w:val="00267CC2"/>
    <w:rsid w:val="0027142C"/>
    <w:rsid w:val="0027148A"/>
    <w:rsid w:val="00271DB4"/>
    <w:rsid w:val="00272647"/>
    <w:rsid w:val="002755EA"/>
    <w:rsid w:val="002819DB"/>
    <w:rsid w:val="00283500"/>
    <w:rsid w:val="00284B44"/>
    <w:rsid w:val="0028511E"/>
    <w:rsid w:val="00285884"/>
    <w:rsid w:val="002865FE"/>
    <w:rsid w:val="0029094D"/>
    <w:rsid w:val="00292E9F"/>
    <w:rsid w:val="002A3EB2"/>
    <w:rsid w:val="002A4084"/>
    <w:rsid w:val="002A4255"/>
    <w:rsid w:val="002A779E"/>
    <w:rsid w:val="002B300A"/>
    <w:rsid w:val="002B3193"/>
    <w:rsid w:val="002B5118"/>
    <w:rsid w:val="002C04ED"/>
    <w:rsid w:val="002C0506"/>
    <w:rsid w:val="002C0B9B"/>
    <w:rsid w:val="002C3D38"/>
    <w:rsid w:val="002C4F66"/>
    <w:rsid w:val="002D16DE"/>
    <w:rsid w:val="002D2D18"/>
    <w:rsid w:val="002D4483"/>
    <w:rsid w:val="002D7864"/>
    <w:rsid w:val="002E1040"/>
    <w:rsid w:val="002E26B4"/>
    <w:rsid w:val="002E28F9"/>
    <w:rsid w:val="002E377E"/>
    <w:rsid w:val="002E598B"/>
    <w:rsid w:val="002E79EB"/>
    <w:rsid w:val="002F406B"/>
    <w:rsid w:val="00301B7D"/>
    <w:rsid w:val="003026BA"/>
    <w:rsid w:val="003031D9"/>
    <w:rsid w:val="00303634"/>
    <w:rsid w:val="00305CC7"/>
    <w:rsid w:val="00306FD2"/>
    <w:rsid w:val="003077F5"/>
    <w:rsid w:val="00311BA3"/>
    <w:rsid w:val="003121F8"/>
    <w:rsid w:val="00312733"/>
    <w:rsid w:val="00313050"/>
    <w:rsid w:val="00316C24"/>
    <w:rsid w:val="00317B1B"/>
    <w:rsid w:val="00320565"/>
    <w:rsid w:val="00323939"/>
    <w:rsid w:val="00324F3A"/>
    <w:rsid w:val="0032530F"/>
    <w:rsid w:val="00325487"/>
    <w:rsid w:val="003320BA"/>
    <w:rsid w:val="00332C99"/>
    <w:rsid w:val="00336120"/>
    <w:rsid w:val="0034075B"/>
    <w:rsid w:val="00341DA3"/>
    <w:rsid w:val="00341F9D"/>
    <w:rsid w:val="003423FA"/>
    <w:rsid w:val="003442FA"/>
    <w:rsid w:val="00344C4C"/>
    <w:rsid w:val="003470C6"/>
    <w:rsid w:val="003515BE"/>
    <w:rsid w:val="0035218D"/>
    <w:rsid w:val="0035555E"/>
    <w:rsid w:val="003557CC"/>
    <w:rsid w:val="00355AEE"/>
    <w:rsid w:val="00357687"/>
    <w:rsid w:val="00362548"/>
    <w:rsid w:val="003637E8"/>
    <w:rsid w:val="00364B40"/>
    <w:rsid w:val="00365016"/>
    <w:rsid w:val="00367128"/>
    <w:rsid w:val="003671DB"/>
    <w:rsid w:val="00372880"/>
    <w:rsid w:val="00376660"/>
    <w:rsid w:val="00377740"/>
    <w:rsid w:val="00380882"/>
    <w:rsid w:val="00380887"/>
    <w:rsid w:val="00380B0F"/>
    <w:rsid w:val="003819AC"/>
    <w:rsid w:val="003828DC"/>
    <w:rsid w:val="00384A43"/>
    <w:rsid w:val="003958DC"/>
    <w:rsid w:val="0039600A"/>
    <w:rsid w:val="00397834"/>
    <w:rsid w:val="00397946"/>
    <w:rsid w:val="003A61C9"/>
    <w:rsid w:val="003A6D88"/>
    <w:rsid w:val="003B201D"/>
    <w:rsid w:val="003B2669"/>
    <w:rsid w:val="003B2FA7"/>
    <w:rsid w:val="003B38ED"/>
    <w:rsid w:val="003B54E6"/>
    <w:rsid w:val="003B72AE"/>
    <w:rsid w:val="003C3715"/>
    <w:rsid w:val="003C6826"/>
    <w:rsid w:val="003C7528"/>
    <w:rsid w:val="003D3D7B"/>
    <w:rsid w:val="003E71E5"/>
    <w:rsid w:val="003E7206"/>
    <w:rsid w:val="003F1B17"/>
    <w:rsid w:val="003F20F1"/>
    <w:rsid w:val="003F413E"/>
    <w:rsid w:val="003F4D74"/>
    <w:rsid w:val="003F5CA0"/>
    <w:rsid w:val="003F65C3"/>
    <w:rsid w:val="003F6D15"/>
    <w:rsid w:val="004010BB"/>
    <w:rsid w:val="00401275"/>
    <w:rsid w:val="00403D28"/>
    <w:rsid w:val="00403EB1"/>
    <w:rsid w:val="00404213"/>
    <w:rsid w:val="004064C8"/>
    <w:rsid w:val="00406929"/>
    <w:rsid w:val="004101B6"/>
    <w:rsid w:val="00413AB8"/>
    <w:rsid w:val="004165B1"/>
    <w:rsid w:val="004172BE"/>
    <w:rsid w:val="0042186B"/>
    <w:rsid w:val="00423957"/>
    <w:rsid w:val="00426F02"/>
    <w:rsid w:val="00430029"/>
    <w:rsid w:val="004301A7"/>
    <w:rsid w:val="0043301A"/>
    <w:rsid w:val="00436DB4"/>
    <w:rsid w:val="0044112A"/>
    <w:rsid w:val="00442C72"/>
    <w:rsid w:val="00443587"/>
    <w:rsid w:val="004435F7"/>
    <w:rsid w:val="0044519E"/>
    <w:rsid w:val="00451037"/>
    <w:rsid w:val="0045510C"/>
    <w:rsid w:val="0045596B"/>
    <w:rsid w:val="00455D8F"/>
    <w:rsid w:val="004575A4"/>
    <w:rsid w:val="00461173"/>
    <w:rsid w:val="004624B1"/>
    <w:rsid w:val="00463D21"/>
    <w:rsid w:val="00463DCA"/>
    <w:rsid w:val="00463FD8"/>
    <w:rsid w:val="004641FD"/>
    <w:rsid w:val="00464672"/>
    <w:rsid w:val="004700B0"/>
    <w:rsid w:val="00473D2A"/>
    <w:rsid w:val="0047497F"/>
    <w:rsid w:val="00475AB1"/>
    <w:rsid w:val="004762B7"/>
    <w:rsid w:val="00476AA8"/>
    <w:rsid w:val="00483FE2"/>
    <w:rsid w:val="004920D5"/>
    <w:rsid w:val="00493DF5"/>
    <w:rsid w:val="00495613"/>
    <w:rsid w:val="00495F50"/>
    <w:rsid w:val="004A1E6F"/>
    <w:rsid w:val="004B053C"/>
    <w:rsid w:val="004B1070"/>
    <w:rsid w:val="004B7E35"/>
    <w:rsid w:val="004C02A0"/>
    <w:rsid w:val="004D2EA3"/>
    <w:rsid w:val="004D7293"/>
    <w:rsid w:val="004E1771"/>
    <w:rsid w:val="004E3CF3"/>
    <w:rsid w:val="004E7352"/>
    <w:rsid w:val="004E7D99"/>
    <w:rsid w:val="004F1D0E"/>
    <w:rsid w:val="004F3469"/>
    <w:rsid w:val="004F3F8F"/>
    <w:rsid w:val="004F4932"/>
    <w:rsid w:val="00510F84"/>
    <w:rsid w:val="00515228"/>
    <w:rsid w:val="00515878"/>
    <w:rsid w:val="00515E68"/>
    <w:rsid w:val="005260E8"/>
    <w:rsid w:val="00530DDC"/>
    <w:rsid w:val="0053129F"/>
    <w:rsid w:val="00531455"/>
    <w:rsid w:val="00532BF8"/>
    <w:rsid w:val="00533859"/>
    <w:rsid w:val="00535DF7"/>
    <w:rsid w:val="00536E9C"/>
    <w:rsid w:val="00537567"/>
    <w:rsid w:val="00540AEF"/>
    <w:rsid w:val="00547BF6"/>
    <w:rsid w:val="00555366"/>
    <w:rsid w:val="00556468"/>
    <w:rsid w:val="00560566"/>
    <w:rsid w:val="005615D8"/>
    <w:rsid w:val="00563B79"/>
    <w:rsid w:val="00563BB3"/>
    <w:rsid w:val="00565DBD"/>
    <w:rsid w:val="00566EEE"/>
    <w:rsid w:val="00570BD4"/>
    <w:rsid w:val="00571DF8"/>
    <w:rsid w:val="00574AA7"/>
    <w:rsid w:val="005763E6"/>
    <w:rsid w:val="00580AA4"/>
    <w:rsid w:val="00585379"/>
    <w:rsid w:val="0058584D"/>
    <w:rsid w:val="00587981"/>
    <w:rsid w:val="005909BF"/>
    <w:rsid w:val="00591735"/>
    <w:rsid w:val="00592432"/>
    <w:rsid w:val="00595D4B"/>
    <w:rsid w:val="00596CEA"/>
    <w:rsid w:val="005A02B7"/>
    <w:rsid w:val="005A2531"/>
    <w:rsid w:val="005A6D9B"/>
    <w:rsid w:val="005B0970"/>
    <w:rsid w:val="005B5D05"/>
    <w:rsid w:val="005B5DE6"/>
    <w:rsid w:val="005B6001"/>
    <w:rsid w:val="005C03D8"/>
    <w:rsid w:val="005C2CE5"/>
    <w:rsid w:val="005C631F"/>
    <w:rsid w:val="005C766F"/>
    <w:rsid w:val="005D0E2A"/>
    <w:rsid w:val="005D2A3D"/>
    <w:rsid w:val="005D3059"/>
    <w:rsid w:val="005D59AE"/>
    <w:rsid w:val="005D5A8A"/>
    <w:rsid w:val="005D6D48"/>
    <w:rsid w:val="005E06E7"/>
    <w:rsid w:val="005E2DA5"/>
    <w:rsid w:val="005E359D"/>
    <w:rsid w:val="005E7171"/>
    <w:rsid w:val="005F24B2"/>
    <w:rsid w:val="005F4C9A"/>
    <w:rsid w:val="005F5F7D"/>
    <w:rsid w:val="006010AC"/>
    <w:rsid w:val="006014A7"/>
    <w:rsid w:val="00601EB4"/>
    <w:rsid w:val="006044FE"/>
    <w:rsid w:val="00605D8C"/>
    <w:rsid w:val="00606FA7"/>
    <w:rsid w:val="00610DA1"/>
    <w:rsid w:val="00612835"/>
    <w:rsid w:val="006128C9"/>
    <w:rsid w:val="00615465"/>
    <w:rsid w:val="00623B1F"/>
    <w:rsid w:val="00626404"/>
    <w:rsid w:val="0063329C"/>
    <w:rsid w:val="00635DDC"/>
    <w:rsid w:val="00636C93"/>
    <w:rsid w:val="00637F82"/>
    <w:rsid w:val="00650CD9"/>
    <w:rsid w:val="00654108"/>
    <w:rsid w:val="00655F30"/>
    <w:rsid w:val="00660C74"/>
    <w:rsid w:val="006626A5"/>
    <w:rsid w:val="00662EA2"/>
    <w:rsid w:val="00664ED8"/>
    <w:rsid w:val="00665509"/>
    <w:rsid w:val="00666E4A"/>
    <w:rsid w:val="00667DB8"/>
    <w:rsid w:val="00671003"/>
    <w:rsid w:val="00676F22"/>
    <w:rsid w:val="006776D0"/>
    <w:rsid w:val="00681D59"/>
    <w:rsid w:val="00692D79"/>
    <w:rsid w:val="006A0E84"/>
    <w:rsid w:val="006A0F20"/>
    <w:rsid w:val="006A179D"/>
    <w:rsid w:val="006A2E7F"/>
    <w:rsid w:val="006A6F7D"/>
    <w:rsid w:val="006B0A19"/>
    <w:rsid w:val="006B174F"/>
    <w:rsid w:val="006B1864"/>
    <w:rsid w:val="006B38B3"/>
    <w:rsid w:val="006B730B"/>
    <w:rsid w:val="006C0A0C"/>
    <w:rsid w:val="006C10C3"/>
    <w:rsid w:val="006C1C7F"/>
    <w:rsid w:val="006C478D"/>
    <w:rsid w:val="006D131E"/>
    <w:rsid w:val="006D2019"/>
    <w:rsid w:val="006D5A06"/>
    <w:rsid w:val="006D5A8A"/>
    <w:rsid w:val="006D74A0"/>
    <w:rsid w:val="006E00E5"/>
    <w:rsid w:val="006E1791"/>
    <w:rsid w:val="006E5AAD"/>
    <w:rsid w:val="006E670E"/>
    <w:rsid w:val="006E7FAC"/>
    <w:rsid w:val="006F22CF"/>
    <w:rsid w:val="006F347E"/>
    <w:rsid w:val="006F3BCA"/>
    <w:rsid w:val="006F41E3"/>
    <w:rsid w:val="006F612D"/>
    <w:rsid w:val="006F6E29"/>
    <w:rsid w:val="007020FE"/>
    <w:rsid w:val="00706DBD"/>
    <w:rsid w:val="00707012"/>
    <w:rsid w:val="007079D6"/>
    <w:rsid w:val="007106F2"/>
    <w:rsid w:val="007166B9"/>
    <w:rsid w:val="007175F6"/>
    <w:rsid w:val="00722D87"/>
    <w:rsid w:val="007254D0"/>
    <w:rsid w:val="0072709B"/>
    <w:rsid w:val="007315BB"/>
    <w:rsid w:val="007317C2"/>
    <w:rsid w:val="00731A19"/>
    <w:rsid w:val="00732FCF"/>
    <w:rsid w:val="00736BE5"/>
    <w:rsid w:val="007379AE"/>
    <w:rsid w:val="00740687"/>
    <w:rsid w:val="0074428B"/>
    <w:rsid w:val="00752709"/>
    <w:rsid w:val="007534E1"/>
    <w:rsid w:val="0075407A"/>
    <w:rsid w:val="00754AE1"/>
    <w:rsid w:val="0075502D"/>
    <w:rsid w:val="00756290"/>
    <w:rsid w:val="0075638D"/>
    <w:rsid w:val="0076264C"/>
    <w:rsid w:val="00763239"/>
    <w:rsid w:val="00764165"/>
    <w:rsid w:val="007678E4"/>
    <w:rsid w:val="00767B02"/>
    <w:rsid w:val="00767D6E"/>
    <w:rsid w:val="007733FC"/>
    <w:rsid w:val="00775EBC"/>
    <w:rsid w:val="00776286"/>
    <w:rsid w:val="00776667"/>
    <w:rsid w:val="0078089B"/>
    <w:rsid w:val="007830E1"/>
    <w:rsid w:val="00783AD1"/>
    <w:rsid w:val="00783F0D"/>
    <w:rsid w:val="00785B9A"/>
    <w:rsid w:val="00786F40"/>
    <w:rsid w:val="00787838"/>
    <w:rsid w:val="007922F2"/>
    <w:rsid w:val="007973DA"/>
    <w:rsid w:val="007A378B"/>
    <w:rsid w:val="007A39C2"/>
    <w:rsid w:val="007A58A9"/>
    <w:rsid w:val="007A6962"/>
    <w:rsid w:val="007A6DD1"/>
    <w:rsid w:val="007A7C9A"/>
    <w:rsid w:val="007B3EC0"/>
    <w:rsid w:val="007B4C3E"/>
    <w:rsid w:val="007B59BE"/>
    <w:rsid w:val="007B75DA"/>
    <w:rsid w:val="007C17BE"/>
    <w:rsid w:val="007C1892"/>
    <w:rsid w:val="007C228B"/>
    <w:rsid w:val="007C2E23"/>
    <w:rsid w:val="007C7016"/>
    <w:rsid w:val="007D006D"/>
    <w:rsid w:val="007D040B"/>
    <w:rsid w:val="007D0A88"/>
    <w:rsid w:val="007D2887"/>
    <w:rsid w:val="007D3C04"/>
    <w:rsid w:val="007D3F99"/>
    <w:rsid w:val="007D5E74"/>
    <w:rsid w:val="007D6B67"/>
    <w:rsid w:val="007D7700"/>
    <w:rsid w:val="007D7D79"/>
    <w:rsid w:val="007E0CFE"/>
    <w:rsid w:val="007E0F02"/>
    <w:rsid w:val="007E35ED"/>
    <w:rsid w:val="007F10D6"/>
    <w:rsid w:val="007F453B"/>
    <w:rsid w:val="007F6B56"/>
    <w:rsid w:val="007F6E1F"/>
    <w:rsid w:val="00800BC7"/>
    <w:rsid w:val="00801693"/>
    <w:rsid w:val="00802636"/>
    <w:rsid w:val="00804784"/>
    <w:rsid w:val="008047CC"/>
    <w:rsid w:val="0080485F"/>
    <w:rsid w:val="00804F79"/>
    <w:rsid w:val="00810A6F"/>
    <w:rsid w:val="00811BCF"/>
    <w:rsid w:val="00813537"/>
    <w:rsid w:val="008142A5"/>
    <w:rsid w:val="00814ABE"/>
    <w:rsid w:val="00816FF1"/>
    <w:rsid w:val="00823CA6"/>
    <w:rsid w:val="00824612"/>
    <w:rsid w:val="008246DF"/>
    <w:rsid w:val="0082475A"/>
    <w:rsid w:val="00825F0D"/>
    <w:rsid w:val="00830BDD"/>
    <w:rsid w:val="0083248C"/>
    <w:rsid w:val="00833D5E"/>
    <w:rsid w:val="00834C88"/>
    <w:rsid w:val="008411D6"/>
    <w:rsid w:val="00842B3B"/>
    <w:rsid w:val="00845BF1"/>
    <w:rsid w:val="0085083A"/>
    <w:rsid w:val="00851B15"/>
    <w:rsid w:val="008522CC"/>
    <w:rsid w:val="00852A78"/>
    <w:rsid w:val="00852AEE"/>
    <w:rsid w:val="008562E3"/>
    <w:rsid w:val="00863DE9"/>
    <w:rsid w:val="00864274"/>
    <w:rsid w:val="00866E21"/>
    <w:rsid w:val="0086798D"/>
    <w:rsid w:val="008723A8"/>
    <w:rsid w:val="00874A25"/>
    <w:rsid w:val="00876059"/>
    <w:rsid w:val="00880F90"/>
    <w:rsid w:val="008819FE"/>
    <w:rsid w:val="0088438A"/>
    <w:rsid w:val="00884A0B"/>
    <w:rsid w:val="00885CEC"/>
    <w:rsid w:val="0088671B"/>
    <w:rsid w:val="00890473"/>
    <w:rsid w:val="0089316B"/>
    <w:rsid w:val="00893395"/>
    <w:rsid w:val="0089341E"/>
    <w:rsid w:val="00896112"/>
    <w:rsid w:val="00897510"/>
    <w:rsid w:val="008A267D"/>
    <w:rsid w:val="008A3A9F"/>
    <w:rsid w:val="008A46A8"/>
    <w:rsid w:val="008A4DE1"/>
    <w:rsid w:val="008A4FFE"/>
    <w:rsid w:val="008A51A1"/>
    <w:rsid w:val="008A7D0D"/>
    <w:rsid w:val="008B02C8"/>
    <w:rsid w:val="008B49B4"/>
    <w:rsid w:val="008B77F8"/>
    <w:rsid w:val="008C1B85"/>
    <w:rsid w:val="008C3589"/>
    <w:rsid w:val="008C4692"/>
    <w:rsid w:val="008C5A03"/>
    <w:rsid w:val="008C60DA"/>
    <w:rsid w:val="008C62D0"/>
    <w:rsid w:val="008C7B9F"/>
    <w:rsid w:val="008D556F"/>
    <w:rsid w:val="008D5DE0"/>
    <w:rsid w:val="008D72FB"/>
    <w:rsid w:val="008D730C"/>
    <w:rsid w:val="008E0978"/>
    <w:rsid w:val="008E46BD"/>
    <w:rsid w:val="008F01C0"/>
    <w:rsid w:val="008F0C52"/>
    <w:rsid w:val="008F1946"/>
    <w:rsid w:val="008F2928"/>
    <w:rsid w:val="008F3055"/>
    <w:rsid w:val="008F349C"/>
    <w:rsid w:val="008F407F"/>
    <w:rsid w:val="008F4D59"/>
    <w:rsid w:val="008F6F4C"/>
    <w:rsid w:val="009004D1"/>
    <w:rsid w:val="0090266D"/>
    <w:rsid w:val="00904C7A"/>
    <w:rsid w:val="0090635A"/>
    <w:rsid w:val="00912E79"/>
    <w:rsid w:val="00913572"/>
    <w:rsid w:val="009178A6"/>
    <w:rsid w:val="0092544A"/>
    <w:rsid w:val="009305A7"/>
    <w:rsid w:val="009308BD"/>
    <w:rsid w:val="009314A5"/>
    <w:rsid w:val="00931BD1"/>
    <w:rsid w:val="00932846"/>
    <w:rsid w:val="00934F32"/>
    <w:rsid w:val="00935221"/>
    <w:rsid w:val="00936FF9"/>
    <w:rsid w:val="00937018"/>
    <w:rsid w:val="00940920"/>
    <w:rsid w:val="009418A9"/>
    <w:rsid w:val="009422CC"/>
    <w:rsid w:val="00943347"/>
    <w:rsid w:val="00943A88"/>
    <w:rsid w:val="00946393"/>
    <w:rsid w:val="0095035C"/>
    <w:rsid w:val="00954D2B"/>
    <w:rsid w:val="00956328"/>
    <w:rsid w:val="00956E0A"/>
    <w:rsid w:val="009618FB"/>
    <w:rsid w:val="00961E94"/>
    <w:rsid w:val="00962603"/>
    <w:rsid w:val="00964A01"/>
    <w:rsid w:val="00967FD5"/>
    <w:rsid w:val="009713E3"/>
    <w:rsid w:val="00972252"/>
    <w:rsid w:val="0097375A"/>
    <w:rsid w:val="0097601F"/>
    <w:rsid w:val="0097693A"/>
    <w:rsid w:val="009809DD"/>
    <w:rsid w:val="0098537B"/>
    <w:rsid w:val="0098781D"/>
    <w:rsid w:val="00990A82"/>
    <w:rsid w:val="009923F3"/>
    <w:rsid w:val="009951A0"/>
    <w:rsid w:val="009956D7"/>
    <w:rsid w:val="00995D6F"/>
    <w:rsid w:val="0099753C"/>
    <w:rsid w:val="009A0936"/>
    <w:rsid w:val="009A1D06"/>
    <w:rsid w:val="009A47B5"/>
    <w:rsid w:val="009A49D8"/>
    <w:rsid w:val="009A4C9D"/>
    <w:rsid w:val="009A6A16"/>
    <w:rsid w:val="009A7CD5"/>
    <w:rsid w:val="009B0F6E"/>
    <w:rsid w:val="009B0F81"/>
    <w:rsid w:val="009B3F62"/>
    <w:rsid w:val="009B4757"/>
    <w:rsid w:val="009C0E31"/>
    <w:rsid w:val="009C263C"/>
    <w:rsid w:val="009C2C01"/>
    <w:rsid w:val="009D0C13"/>
    <w:rsid w:val="009D0DE6"/>
    <w:rsid w:val="009D2864"/>
    <w:rsid w:val="009D5FCA"/>
    <w:rsid w:val="009E0EDC"/>
    <w:rsid w:val="009E1D98"/>
    <w:rsid w:val="009E212E"/>
    <w:rsid w:val="009E2D26"/>
    <w:rsid w:val="009E55E8"/>
    <w:rsid w:val="009E6325"/>
    <w:rsid w:val="009F6C5A"/>
    <w:rsid w:val="009F705A"/>
    <w:rsid w:val="009F7C67"/>
    <w:rsid w:val="00A031DC"/>
    <w:rsid w:val="00A06664"/>
    <w:rsid w:val="00A06784"/>
    <w:rsid w:val="00A15B67"/>
    <w:rsid w:val="00A23A87"/>
    <w:rsid w:val="00A249C0"/>
    <w:rsid w:val="00A276FD"/>
    <w:rsid w:val="00A32196"/>
    <w:rsid w:val="00A338C5"/>
    <w:rsid w:val="00A4028B"/>
    <w:rsid w:val="00A41809"/>
    <w:rsid w:val="00A42A98"/>
    <w:rsid w:val="00A42DCC"/>
    <w:rsid w:val="00A44423"/>
    <w:rsid w:val="00A4627B"/>
    <w:rsid w:val="00A46F5F"/>
    <w:rsid w:val="00A4771A"/>
    <w:rsid w:val="00A51C3F"/>
    <w:rsid w:val="00A51D3F"/>
    <w:rsid w:val="00A5473D"/>
    <w:rsid w:val="00A5760E"/>
    <w:rsid w:val="00A57B92"/>
    <w:rsid w:val="00A57F4E"/>
    <w:rsid w:val="00A6122F"/>
    <w:rsid w:val="00A61A8A"/>
    <w:rsid w:val="00A63F9F"/>
    <w:rsid w:val="00A66474"/>
    <w:rsid w:val="00A7392E"/>
    <w:rsid w:val="00A74ED2"/>
    <w:rsid w:val="00A77A12"/>
    <w:rsid w:val="00A80A5A"/>
    <w:rsid w:val="00A80DDE"/>
    <w:rsid w:val="00A86F4A"/>
    <w:rsid w:val="00A87AD1"/>
    <w:rsid w:val="00A9785A"/>
    <w:rsid w:val="00A979ED"/>
    <w:rsid w:val="00A97B7D"/>
    <w:rsid w:val="00A97BEA"/>
    <w:rsid w:val="00AA0340"/>
    <w:rsid w:val="00AA134B"/>
    <w:rsid w:val="00AA13E2"/>
    <w:rsid w:val="00AA1EB2"/>
    <w:rsid w:val="00AA670E"/>
    <w:rsid w:val="00AB446D"/>
    <w:rsid w:val="00AB5426"/>
    <w:rsid w:val="00AC093C"/>
    <w:rsid w:val="00AC0A89"/>
    <w:rsid w:val="00AC24B6"/>
    <w:rsid w:val="00AC4FF9"/>
    <w:rsid w:val="00AC6520"/>
    <w:rsid w:val="00AC79F8"/>
    <w:rsid w:val="00AD0B8C"/>
    <w:rsid w:val="00AD5459"/>
    <w:rsid w:val="00AD57D6"/>
    <w:rsid w:val="00AD773E"/>
    <w:rsid w:val="00AE0100"/>
    <w:rsid w:val="00AE220C"/>
    <w:rsid w:val="00AE282C"/>
    <w:rsid w:val="00AE2F2C"/>
    <w:rsid w:val="00AE6E69"/>
    <w:rsid w:val="00AF232B"/>
    <w:rsid w:val="00AF3037"/>
    <w:rsid w:val="00AF3A56"/>
    <w:rsid w:val="00AF4AC6"/>
    <w:rsid w:val="00AF52EA"/>
    <w:rsid w:val="00AF6772"/>
    <w:rsid w:val="00AF7A9C"/>
    <w:rsid w:val="00B001C5"/>
    <w:rsid w:val="00B01F33"/>
    <w:rsid w:val="00B03384"/>
    <w:rsid w:val="00B058E9"/>
    <w:rsid w:val="00B1040C"/>
    <w:rsid w:val="00B10A7A"/>
    <w:rsid w:val="00B120F7"/>
    <w:rsid w:val="00B17A3F"/>
    <w:rsid w:val="00B17B3A"/>
    <w:rsid w:val="00B20F76"/>
    <w:rsid w:val="00B21D9E"/>
    <w:rsid w:val="00B2396D"/>
    <w:rsid w:val="00B25F9C"/>
    <w:rsid w:val="00B36218"/>
    <w:rsid w:val="00B37212"/>
    <w:rsid w:val="00B40AF2"/>
    <w:rsid w:val="00B40BC4"/>
    <w:rsid w:val="00B414B2"/>
    <w:rsid w:val="00B45AC4"/>
    <w:rsid w:val="00B515B8"/>
    <w:rsid w:val="00B54334"/>
    <w:rsid w:val="00B56CB2"/>
    <w:rsid w:val="00B61BE8"/>
    <w:rsid w:val="00B6224B"/>
    <w:rsid w:val="00B630B4"/>
    <w:rsid w:val="00B6541A"/>
    <w:rsid w:val="00B701FA"/>
    <w:rsid w:val="00B703A4"/>
    <w:rsid w:val="00B70B6E"/>
    <w:rsid w:val="00B71923"/>
    <w:rsid w:val="00B72A16"/>
    <w:rsid w:val="00B76215"/>
    <w:rsid w:val="00B77D37"/>
    <w:rsid w:val="00B81F0E"/>
    <w:rsid w:val="00B8297F"/>
    <w:rsid w:val="00B8589E"/>
    <w:rsid w:val="00B86684"/>
    <w:rsid w:val="00B8757F"/>
    <w:rsid w:val="00B87EC6"/>
    <w:rsid w:val="00B906B2"/>
    <w:rsid w:val="00B91411"/>
    <w:rsid w:val="00B930D8"/>
    <w:rsid w:val="00B94928"/>
    <w:rsid w:val="00B96D40"/>
    <w:rsid w:val="00BA0A29"/>
    <w:rsid w:val="00BA18F0"/>
    <w:rsid w:val="00BA4150"/>
    <w:rsid w:val="00BA4197"/>
    <w:rsid w:val="00BA7A4B"/>
    <w:rsid w:val="00BA7D64"/>
    <w:rsid w:val="00BB0D7F"/>
    <w:rsid w:val="00BB5F39"/>
    <w:rsid w:val="00BC100D"/>
    <w:rsid w:val="00BC2AB2"/>
    <w:rsid w:val="00BC4C5F"/>
    <w:rsid w:val="00BC562B"/>
    <w:rsid w:val="00BC74E1"/>
    <w:rsid w:val="00BC75DA"/>
    <w:rsid w:val="00BD1BF5"/>
    <w:rsid w:val="00BD36A1"/>
    <w:rsid w:val="00BE1291"/>
    <w:rsid w:val="00BE1654"/>
    <w:rsid w:val="00BE1CBC"/>
    <w:rsid w:val="00BE2A23"/>
    <w:rsid w:val="00BE7088"/>
    <w:rsid w:val="00BF047A"/>
    <w:rsid w:val="00BF1765"/>
    <w:rsid w:val="00BF217A"/>
    <w:rsid w:val="00BF23B4"/>
    <w:rsid w:val="00BF2DD5"/>
    <w:rsid w:val="00BF4412"/>
    <w:rsid w:val="00BF56FE"/>
    <w:rsid w:val="00BF761D"/>
    <w:rsid w:val="00C04578"/>
    <w:rsid w:val="00C0470B"/>
    <w:rsid w:val="00C051FE"/>
    <w:rsid w:val="00C132FC"/>
    <w:rsid w:val="00C14151"/>
    <w:rsid w:val="00C153AA"/>
    <w:rsid w:val="00C16B11"/>
    <w:rsid w:val="00C2566A"/>
    <w:rsid w:val="00C2730A"/>
    <w:rsid w:val="00C31953"/>
    <w:rsid w:val="00C32096"/>
    <w:rsid w:val="00C32B32"/>
    <w:rsid w:val="00C33028"/>
    <w:rsid w:val="00C3342E"/>
    <w:rsid w:val="00C33BC7"/>
    <w:rsid w:val="00C347B5"/>
    <w:rsid w:val="00C36D54"/>
    <w:rsid w:val="00C36E8D"/>
    <w:rsid w:val="00C377B9"/>
    <w:rsid w:val="00C462E4"/>
    <w:rsid w:val="00C463F0"/>
    <w:rsid w:val="00C47201"/>
    <w:rsid w:val="00C500F2"/>
    <w:rsid w:val="00C5072E"/>
    <w:rsid w:val="00C50EFE"/>
    <w:rsid w:val="00C533BD"/>
    <w:rsid w:val="00C54252"/>
    <w:rsid w:val="00C55479"/>
    <w:rsid w:val="00C568BD"/>
    <w:rsid w:val="00C62D9C"/>
    <w:rsid w:val="00C630F0"/>
    <w:rsid w:val="00C6453F"/>
    <w:rsid w:val="00C669EA"/>
    <w:rsid w:val="00C66C5D"/>
    <w:rsid w:val="00C679D1"/>
    <w:rsid w:val="00C72DE3"/>
    <w:rsid w:val="00C742CB"/>
    <w:rsid w:val="00C77132"/>
    <w:rsid w:val="00C7796C"/>
    <w:rsid w:val="00C77BCB"/>
    <w:rsid w:val="00C77D8D"/>
    <w:rsid w:val="00C824D3"/>
    <w:rsid w:val="00C82D78"/>
    <w:rsid w:val="00C82EA0"/>
    <w:rsid w:val="00C83301"/>
    <w:rsid w:val="00C83CE9"/>
    <w:rsid w:val="00C844BD"/>
    <w:rsid w:val="00C84541"/>
    <w:rsid w:val="00C91DBE"/>
    <w:rsid w:val="00C95353"/>
    <w:rsid w:val="00C96933"/>
    <w:rsid w:val="00C97450"/>
    <w:rsid w:val="00C978FA"/>
    <w:rsid w:val="00CA13CE"/>
    <w:rsid w:val="00CA2792"/>
    <w:rsid w:val="00CA29CD"/>
    <w:rsid w:val="00CA2E39"/>
    <w:rsid w:val="00CA49A1"/>
    <w:rsid w:val="00CA4DBB"/>
    <w:rsid w:val="00CA5730"/>
    <w:rsid w:val="00CA5858"/>
    <w:rsid w:val="00CA78AE"/>
    <w:rsid w:val="00CA7B6F"/>
    <w:rsid w:val="00CB290F"/>
    <w:rsid w:val="00CB3598"/>
    <w:rsid w:val="00CC1A6A"/>
    <w:rsid w:val="00CC3AD6"/>
    <w:rsid w:val="00CC3EBD"/>
    <w:rsid w:val="00CC55FE"/>
    <w:rsid w:val="00CC6728"/>
    <w:rsid w:val="00CD0FCE"/>
    <w:rsid w:val="00CD2D09"/>
    <w:rsid w:val="00CD5B9F"/>
    <w:rsid w:val="00CD644D"/>
    <w:rsid w:val="00CD65DE"/>
    <w:rsid w:val="00CD75DC"/>
    <w:rsid w:val="00CE2A9F"/>
    <w:rsid w:val="00CE3A61"/>
    <w:rsid w:val="00CE3E2D"/>
    <w:rsid w:val="00CE3F06"/>
    <w:rsid w:val="00CE6AA1"/>
    <w:rsid w:val="00CF0182"/>
    <w:rsid w:val="00CF0BF4"/>
    <w:rsid w:val="00CF1C2B"/>
    <w:rsid w:val="00CF22EA"/>
    <w:rsid w:val="00CF3A38"/>
    <w:rsid w:val="00CF7BB7"/>
    <w:rsid w:val="00D00488"/>
    <w:rsid w:val="00D02DD3"/>
    <w:rsid w:val="00D05174"/>
    <w:rsid w:val="00D06623"/>
    <w:rsid w:val="00D11835"/>
    <w:rsid w:val="00D15519"/>
    <w:rsid w:val="00D17278"/>
    <w:rsid w:val="00D21071"/>
    <w:rsid w:val="00D21C27"/>
    <w:rsid w:val="00D232CC"/>
    <w:rsid w:val="00D23616"/>
    <w:rsid w:val="00D24063"/>
    <w:rsid w:val="00D25DD1"/>
    <w:rsid w:val="00D2745C"/>
    <w:rsid w:val="00D306B2"/>
    <w:rsid w:val="00D326FF"/>
    <w:rsid w:val="00D33930"/>
    <w:rsid w:val="00D346F5"/>
    <w:rsid w:val="00D35F4F"/>
    <w:rsid w:val="00D36FA8"/>
    <w:rsid w:val="00D37196"/>
    <w:rsid w:val="00D37CF2"/>
    <w:rsid w:val="00D41819"/>
    <w:rsid w:val="00D44114"/>
    <w:rsid w:val="00D44C8D"/>
    <w:rsid w:val="00D476D5"/>
    <w:rsid w:val="00D572AE"/>
    <w:rsid w:val="00D60E8E"/>
    <w:rsid w:val="00D61504"/>
    <w:rsid w:val="00D61E56"/>
    <w:rsid w:val="00D663B2"/>
    <w:rsid w:val="00D673C3"/>
    <w:rsid w:val="00D71662"/>
    <w:rsid w:val="00D75770"/>
    <w:rsid w:val="00D824E6"/>
    <w:rsid w:val="00D82692"/>
    <w:rsid w:val="00D856A1"/>
    <w:rsid w:val="00D93F33"/>
    <w:rsid w:val="00D94AE2"/>
    <w:rsid w:val="00D953F4"/>
    <w:rsid w:val="00D962D2"/>
    <w:rsid w:val="00D97716"/>
    <w:rsid w:val="00DA175C"/>
    <w:rsid w:val="00DA3858"/>
    <w:rsid w:val="00DA5D83"/>
    <w:rsid w:val="00DA781F"/>
    <w:rsid w:val="00DB13EC"/>
    <w:rsid w:val="00DB377D"/>
    <w:rsid w:val="00DB410A"/>
    <w:rsid w:val="00DB4E28"/>
    <w:rsid w:val="00DB72B5"/>
    <w:rsid w:val="00DC2A31"/>
    <w:rsid w:val="00DC447A"/>
    <w:rsid w:val="00DC6AB5"/>
    <w:rsid w:val="00DD07B4"/>
    <w:rsid w:val="00DD5EAE"/>
    <w:rsid w:val="00DE24EB"/>
    <w:rsid w:val="00DE5AF5"/>
    <w:rsid w:val="00DE5BB4"/>
    <w:rsid w:val="00DE5D9F"/>
    <w:rsid w:val="00DE6CAB"/>
    <w:rsid w:val="00DF00E5"/>
    <w:rsid w:val="00DF0608"/>
    <w:rsid w:val="00DF1574"/>
    <w:rsid w:val="00DF31A9"/>
    <w:rsid w:val="00DF42A7"/>
    <w:rsid w:val="00DF6A8E"/>
    <w:rsid w:val="00E02560"/>
    <w:rsid w:val="00E0498C"/>
    <w:rsid w:val="00E10814"/>
    <w:rsid w:val="00E1097B"/>
    <w:rsid w:val="00E11C73"/>
    <w:rsid w:val="00E1266C"/>
    <w:rsid w:val="00E132D8"/>
    <w:rsid w:val="00E14505"/>
    <w:rsid w:val="00E15C3C"/>
    <w:rsid w:val="00E211A4"/>
    <w:rsid w:val="00E2341D"/>
    <w:rsid w:val="00E250DC"/>
    <w:rsid w:val="00E32AB1"/>
    <w:rsid w:val="00E331EF"/>
    <w:rsid w:val="00E353EB"/>
    <w:rsid w:val="00E3552A"/>
    <w:rsid w:val="00E35D73"/>
    <w:rsid w:val="00E364BE"/>
    <w:rsid w:val="00E422BC"/>
    <w:rsid w:val="00E42D32"/>
    <w:rsid w:val="00E473C6"/>
    <w:rsid w:val="00E47CDF"/>
    <w:rsid w:val="00E5033C"/>
    <w:rsid w:val="00E5622C"/>
    <w:rsid w:val="00E56D4E"/>
    <w:rsid w:val="00E63E03"/>
    <w:rsid w:val="00E64495"/>
    <w:rsid w:val="00E64E53"/>
    <w:rsid w:val="00E6736C"/>
    <w:rsid w:val="00E74B88"/>
    <w:rsid w:val="00E77F3D"/>
    <w:rsid w:val="00E8131F"/>
    <w:rsid w:val="00E8292F"/>
    <w:rsid w:val="00E83E00"/>
    <w:rsid w:val="00E87A20"/>
    <w:rsid w:val="00E87C59"/>
    <w:rsid w:val="00E95356"/>
    <w:rsid w:val="00E961D9"/>
    <w:rsid w:val="00E96224"/>
    <w:rsid w:val="00EA0441"/>
    <w:rsid w:val="00EA4E3D"/>
    <w:rsid w:val="00EA7188"/>
    <w:rsid w:val="00EA7421"/>
    <w:rsid w:val="00EA7ADC"/>
    <w:rsid w:val="00EB367A"/>
    <w:rsid w:val="00EB549E"/>
    <w:rsid w:val="00EB67FA"/>
    <w:rsid w:val="00EB6E7B"/>
    <w:rsid w:val="00EC031E"/>
    <w:rsid w:val="00EC0F8B"/>
    <w:rsid w:val="00EC1BE3"/>
    <w:rsid w:val="00EC37F4"/>
    <w:rsid w:val="00EC76C1"/>
    <w:rsid w:val="00EC79EE"/>
    <w:rsid w:val="00ED2567"/>
    <w:rsid w:val="00ED2617"/>
    <w:rsid w:val="00ED2C13"/>
    <w:rsid w:val="00ED50E2"/>
    <w:rsid w:val="00EE00DE"/>
    <w:rsid w:val="00EE188F"/>
    <w:rsid w:val="00EE3DE8"/>
    <w:rsid w:val="00EE48DB"/>
    <w:rsid w:val="00EF0D57"/>
    <w:rsid w:val="00EF236B"/>
    <w:rsid w:val="00EF2B5D"/>
    <w:rsid w:val="00EF78C8"/>
    <w:rsid w:val="00F01EEB"/>
    <w:rsid w:val="00F04EFD"/>
    <w:rsid w:val="00F06AA9"/>
    <w:rsid w:val="00F074B7"/>
    <w:rsid w:val="00F077A3"/>
    <w:rsid w:val="00F1338F"/>
    <w:rsid w:val="00F14323"/>
    <w:rsid w:val="00F1580A"/>
    <w:rsid w:val="00F173BB"/>
    <w:rsid w:val="00F17D1E"/>
    <w:rsid w:val="00F213B1"/>
    <w:rsid w:val="00F2276B"/>
    <w:rsid w:val="00F22F95"/>
    <w:rsid w:val="00F3027B"/>
    <w:rsid w:val="00F30EAD"/>
    <w:rsid w:val="00F35DC4"/>
    <w:rsid w:val="00F37286"/>
    <w:rsid w:val="00F3761D"/>
    <w:rsid w:val="00F420A2"/>
    <w:rsid w:val="00F42955"/>
    <w:rsid w:val="00F46438"/>
    <w:rsid w:val="00F47AC1"/>
    <w:rsid w:val="00F535AE"/>
    <w:rsid w:val="00F56852"/>
    <w:rsid w:val="00F568AC"/>
    <w:rsid w:val="00F60A43"/>
    <w:rsid w:val="00F6151B"/>
    <w:rsid w:val="00F61874"/>
    <w:rsid w:val="00F61B37"/>
    <w:rsid w:val="00F63C9E"/>
    <w:rsid w:val="00F6705D"/>
    <w:rsid w:val="00F7304E"/>
    <w:rsid w:val="00F74AAE"/>
    <w:rsid w:val="00F7570E"/>
    <w:rsid w:val="00F75C8F"/>
    <w:rsid w:val="00F76C02"/>
    <w:rsid w:val="00F83490"/>
    <w:rsid w:val="00F84BC9"/>
    <w:rsid w:val="00F93A9F"/>
    <w:rsid w:val="00F94854"/>
    <w:rsid w:val="00F94E01"/>
    <w:rsid w:val="00F95513"/>
    <w:rsid w:val="00F95FAD"/>
    <w:rsid w:val="00FA16A1"/>
    <w:rsid w:val="00FA487B"/>
    <w:rsid w:val="00FA5C45"/>
    <w:rsid w:val="00FA5F0C"/>
    <w:rsid w:val="00FB03A7"/>
    <w:rsid w:val="00FB0411"/>
    <w:rsid w:val="00FB3E37"/>
    <w:rsid w:val="00FB5BE7"/>
    <w:rsid w:val="00FB7FEE"/>
    <w:rsid w:val="00FC0E64"/>
    <w:rsid w:val="00FC2425"/>
    <w:rsid w:val="00FC2AF7"/>
    <w:rsid w:val="00FC50C8"/>
    <w:rsid w:val="00FC6DBB"/>
    <w:rsid w:val="00FD2FCD"/>
    <w:rsid w:val="00FE2096"/>
    <w:rsid w:val="00FE3CD1"/>
    <w:rsid w:val="00FE5268"/>
    <w:rsid w:val="00FE6AD6"/>
    <w:rsid w:val="00FF1D09"/>
    <w:rsid w:val="00FF2D1B"/>
    <w:rsid w:val="00FF74CC"/>
    <w:rsid w:val="00FF7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DC4"/>
    <w:rPr>
      <w:b/>
      <w:bCs/>
    </w:rPr>
  </w:style>
  <w:style w:type="paragraph" w:styleId="a4">
    <w:name w:val="Body Text"/>
    <w:basedOn w:val="a"/>
    <w:link w:val="Char"/>
    <w:uiPriority w:val="99"/>
    <w:semiHidden/>
    <w:unhideWhenUsed/>
    <w:rsid w:val="00F35DC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F35DC4"/>
    <w:rPr>
      <w:rFonts w:ascii="宋体" w:eastAsia="宋体" w:hAnsi="宋体" w:cs="宋体"/>
      <w:kern w:val="0"/>
      <w:sz w:val="24"/>
      <w:szCs w:val="24"/>
    </w:rPr>
  </w:style>
  <w:style w:type="paragraph" w:styleId="a5">
    <w:name w:val="Body Text Indent"/>
    <w:basedOn w:val="a"/>
    <w:link w:val="Char0"/>
    <w:uiPriority w:val="99"/>
    <w:semiHidden/>
    <w:unhideWhenUsed/>
    <w:rsid w:val="00F35DC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5"/>
    <w:uiPriority w:val="99"/>
    <w:semiHidden/>
    <w:rsid w:val="00F35DC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596443">
      <w:bodyDiv w:val="1"/>
      <w:marLeft w:val="0"/>
      <w:marRight w:val="0"/>
      <w:marTop w:val="0"/>
      <w:marBottom w:val="0"/>
      <w:divBdr>
        <w:top w:val="none" w:sz="0" w:space="0" w:color="auto"/>
        <w:left w:val="none" w:sz="0" w:space="0" w:color="auto"/>
        <w:bottom w:val="none" w:sz="0" w:space="0" w:color="auto"/>
        <w:right w:val="none" w:sz="0" w:space="0" w:color="auto"/>
      </w:divBdr>
      <w:divsChild>
        <w:div w:id="1590967016">
          <w:marLeft w:val="0"/>
          <w:marRight w:val="0"/>
          <w:marTop w:val="0"/>
          <w:marBottom w:val="0"/>
          <w:divBdr>
            <w:top w:val="none" w:sz="0" w:space="0" w:color="auto"/>
            <w:left w:val="none" w:sz="0" w:space="0" w:color="auto"/>
            <w:bottom w:val="none" w:sz="0" w:space="0" w:color="auto"/>
            <w:right w:val="none" w:sz="0" w:space="0" w:color="auto"/>
          </w:divBdr>
          <w:divsChild>
            <w:div w:id="1045249848">
              <w:marLeft w:val="0"/>
              <w:marRight w:val="0"/>
              <w:marTop w:val="0"/>
              <w:marBottom w:val="0"/>
              <w:divBdr>
                <w:top w:val="none" w:sz="0" w:space="0" w:color="auto"/>
                <w:left w:val="none" w:sz="0" w:space="0" w:color="auto"/>
                <w:bottom w:val="none" w:sz="0" w:space="0" w:color="auto"/>
                <w:right w:val="none" w:sz="0" w:space="0" w:color="auto"/>
              </w:divBdr>
              <w:divsChild>
                <w:div w:id="919563723">
                  <w:marLeft w:val="0"/>
                  <w:marRight w:val="0"/>
                  <w:marTop w:val="0"/>
                  <w:marBottom w:val="0"/>
                  <w:divBdr>
                    <w:top w:val="none" w:sz="0" w:space="0" w:color="auto"/>
                    <w:left w:val="none" w:sz="0" w:space="0" w:color="auto"/>
                    <w:bottom w:val="none" w:sz="0" w:space="0" w:color="auto"/>
                    <w:right w:val="none" w:sz="0" w:space="0" w:color="auto"/>
                  </w:divBdr>
                  <w:divsChild>
                    <w:div w:id="1910383847">
                      <w:marLeft w:val="0"/>
                      <w:marRight w:val="0"/>
                      <w:marTop w:val="0"/>
                      <w:marBottom w:val="0"/>
                      <w:divBdr>
                        <w:top w:val="none" w:sz="0" w:space="0" w:color="auto"/>
                        <w:left w:val="none" w:sz="0" w:space="0" w:color="auto"/>
                        <w:bottom w:val="none" w:sz="0" w:space="0" w:color="auto"/>
                        <w:right w:val="none" w:sz="0" w:space="0" w:color="auto"/>
                      </w:divBdr>
                      <w:divsChild>
                        <w:div w:id="1113206480">
                          <w:marLeft w:val="0"/>
                          <w:marRight w:val="0"/>
                          <w:marTop w:val="0"/>
                          <w:marBottom w:val="0"/>
                          <w:divBdr>
                            <w:top w:val="none" w:sz="0" w:space="0" w:color="auto"/>
                            <w:left w:val="none" w:sz="0" w:space="0" w:color="auto"/>
                            <w:bottom w:val="none" w:sz="0" w:space="0" w:color="auto"/>
                            <w:right w:val="none" w:sz="0" w:space="0" w:color="auto"/>
                          </w:divBdr>
                          <w:divsChild>
                            <w:div w:id="1446465306">
                              <w:marLeft w:val="300"/>
                              <w:marRight w:val="300"/>
                              <w:marTop w:val="75"/>
                              <w:marBottom w:val="300"/>
                              <w:divBdr>
                                <w:top w:val="single" w:sz="6" w:space="11" w:color="CCCCCC"/>
                                <w:left w:val="single" w:sz="6" w:space="11" w:color="CCCCCC"/>
                                <w:bottom w:val="single" w:sz="6" w:space="31" w:color="CCCCCC"/>
                                <w:right w:val="single" w:sz="6" w:space="11"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2828</Characters>
  <Application>Microsoft Office Word</Application>
  <DocSecurity>0</DocSecurity>
  <Lines>23</Lines>
  <Paragraphs>6</Paragraphs>
  <ScaleCrop>false</ScaleCrop>
  <Company>微软中国</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靳荣莉〖科研处〗</dc:creator>
  <cp:keywords/>
  <dc:description/>
  <cp:lastModifiedBy>靳荣莉〖科研处〗</cp:lastModifiedBy>
  <cp:revision>1</cp:revision>
  <dcterms:created xsi:type="dcterms:W3CDTF">2015-03-03T07:35:00Z</dcterms:created>
  <dcterms:modified xsi:type="dcterms:W3CDTF">2015-03-03T07:36:00Z</dcterms:modified>
</cp:coreProperties>
</file>